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4EB" w:rsidRPr="00A06374" w:rsidRDefault="006D44EB" w:rsidP="00A06374">
      <w:pPr>
        <w:spacing w:after="0" w:line="240" w:lineRule="auto"/>
        <w:jc w:val="center"/>
        <w:rPr>
          <w:rFonts w:ascii="Berlin Sans FB Demi" w:hAnsi="Berlin Sans FB Demi" w:cs="Times New Roman"/>
          <w:b/>
          <w:color w:val="548DD4" w:themeColor="text2" w:themeTint="99"/>
          <w:sz w:val="54"/>
          <w:szCs w:val="28"/>
        </w:rPr>
      </w:pPr>
      <w:r w:rsidRPr="00A06374">
        <w:rPr>
          <w:rFonts w:ascii="Berlin Sans FB Demi" w:hAnsi="Berlin Sans FB Demi" w:cs="Times New Roman"/>
          <w:b/>
          <w:color w:val="548DD4" w:themeColor="text2" w:themeTint="99"/>
          <w:sz w:val="54"/>
          <w:szCs w:val="28"/>
        </w:rPr>
        <w:t>ASSOCIATION OF HOME-BASED HEALTHCARE PROF</w:t>
      </w:r>
      <w:r w:rsidR="00A06374" w:rsidRPr="00A06374">
        <w:rPr>
          <w:rFonts w:ascii="Berlin Sans FB Demi" w:hAnsi="Berlin Sans FB Demi" w:cs="Times New Roman"/>
          <w:b/>
          <w:color w:val="548DD4" w:themeColor="text2" w:themeTint="99"/>
          <w:sz w:val="54"/>
          <w:szCs w:val="28"/>
        </w:rPr>
        <w:t>E</w:t>
      </w:r>
      <w:r w:rsidRPr="00A06374">
        <w:rPr>
          <w:rFonts w:ascii="Berlin Sans FB Demi" w:hAnsi="Berlin Sans FB Demi" w:cs="Times New Roman"/>
          <w:b/>
          <w:color w:val="548DD4" w:themeColor="text2" w:themeTint="99"/>
          <w:sz w:val="54"/>
          <w:szCs w:val="28"/>
        </w:rPr>
        <w:t>SSIONAL AND CAREGIVERS</w:t>
      </w:r>
    </w:p>
    <w:p w:rsidR="006D44EB" w:rsidRPr="006D44EB" w:rsidRDefault="006D44EB" w:rsidP="006D44EB">
      <w:pPr>
        <w:spacing w:after="0" w:line="240" w:lineRule="auto"/>
        <w:rPr>
          <w:rFonts w:ascii="Berlin Sans FB Demi" w:hAnsi="Berlin Sans FB Demi" w:cs="Times New Roman"/>
          <w:b/>
          <w:sz w:val="38"/>
          <w:szCs w:val="28"/>
        </w:rPr>
      </w:pPr>
    </w:p>
    <w:p w:rsidR="006D44EB" w:rsidRDefault="006D44EB" w:rsidP="006D44EB">
      <w:pPr>
        <w:spacing w:after="0" w:line="360" w:lineRule="auto"/>
        <w:rPr>
          <w:rFonts w:ascii="Cooper Black" w:hAnsi="Cooper Black" w:cs="Times New Roman"/>
          <w:sz w:val="28"/>
          <w:szCs w:val="28"/>
        </w:rPr>
      </w:pPr>
    </w:p>
    <w:p w:rsidR="006D44EB" w:rsidRDefault="00A06374" w:rsidP="006D44EB">
      <w:pPr>
        <w:spacing w:after="0" w:line="360" w:lineRule="auto"/>
        <w:rPr>
          <w:rFonts w:ascii="Cooper Black" w:hAnsi="Cooper Black" w:cs="Times New Roman"/>
          <w:sz w:val="28"/>
          <w:szCs w:val="28"/>
        </w:rPr>
      </w:pPr>
      <w:r>
        <w:rPr>
          <w:rFonts w:ascii="Cooper Black" w:hAnsi="Cooper Black" w:cs="Times New Roman"/>
          <w:noProof/>
          <w:sz w:val="28"/>
          <w:szCs w:val="28"/>
        </w:rPr>
        <w:drawing>
          <wp:anchor distT="0" distB="0" distL="114300" distR="114300" simplePos="0" relativeHeight="251658240" behindDoc="1" locked="0" layoutInCell="1" allowOverlap="1">
            <wp:simplePos x="0" y="0"/>
            <wp:positionH relativeFrom="column">
              <wp:posOffset>1675322</wp:posOffset>
            </wp:positionH>
            <wp:positionV relativeFrom="paragraph">
              <wp:posOffset>104871</wp:posOffset>
            </wp:positionV>
            <wp:extent cx="2581682" cy="2700068"/>
            <wp:effectExtent l="19050" t="0" r="9118" b="0"/>
            <wp:wrapNone/>
            <wp:docPr id="4" name="Picture 1">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0721584E-7F32-6E4C-3118-6E3F3A8A72C4}"/>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 xmlns:p="http://schemas.openxmlformats.org/presentationml/2006/main" xmlns:a16="http://schemas.microsoft.com/office/drawing/2014/main" xmlns:lc="http://schemas.openxmlformats.org/drawingml/2006/lockedCanvas" id="{0721584E-7F32-6E4C-3118-6E3F3A8A72C4}"/>
                        </a:ext>
                      </a:extLst>
                    </pic:cNvPr>
                    <pic:cNvPicPr>
                      <a:picLocks noChangeAspect="1"/>
                    </pic:cNvPicPr>
                  </pic:nvPicPr>
                  <pic:blipFill>
                    <a:blip r:embed="rId5" cstate="print"/>
                    <a:stretch>
                      <a:fillRect/>
                    </a:stretch>
                  </pic:blipFill>
                  <pic:spPr>
                    <a:xfrm>
                      <a:off x="0" y="0"/>
                      <a:ext cx="2581682" cy="2700068"/>
                    </a:xfrm>
                    <a:prstGeom prst="rect">
                      <a:avLst/>
                    </a:prstGeom>
                  </pic:spPr>
                </pic:pic>
              </a:graphicData>
            </a:graphic>
          </wp:anchor>
        </w:drawing>
      </w:r>
    </w:p>
    <w:p w:rsidR="006D44EB" w:rsidRDefault="006D44EB" w:rsidP="006D44EB">
      <w:pPr>
        <w:spacing w:after="0" w:line="360" w:lineRule="auto"/>
        <w:rPr>
          <w:rFonts w:ascii="Cooper Black" w:hAnsi="Cooper Black" w:cs="Times New Roman"/>
          <w:sz w:val="28"/>
          <w:szCs w:val="28"/>
        </w:rPr>
      </w:pPr>
    </w:p>
    <w:p w:rsidR="006D44EB" w:rsidRDefault="006D44EB" w:rsidP="006D44EB">
      <w:pPr>
        <w:spacing w:after="0" w:line="360" w:lineRule="auto"/>
        <w:rPr>
          <w:rFonts w:ascii="Cooper Black" w:hAnsi="Cooper Black" w:cs="Times New Roman"/>
          <w:sz w:val="28"/>
          <w:szCs w:val="28"/>
        </w:rPr>
      </w:pPr>
    </w:p>
    <w:p w:rsidR="006D44EB" w:rsidRDefault="006D44EB" w:rsidP="006D44EB">
      <w:pPr>
        <w:spacing w:after="0" w:line="360" w:lineRule="auto"/>
        <w:rPr>
          <w:rFonts w:ascii="Cooper Black" w:hAnsi="Cooper Black" w:cs="Times New Roman"/>
          <w:sz w:val="28"/>
          <w:szCs w:val="28"/>
        </w:rPr>
      </w:pPr>
    </w:p>
    <w:p w:rsidR="006D44EB" w:rsidRDefault="006D44EB" w:rsidP="006D44EB">
      <w:pPr>
        <w:spacing w:after="0" w:line="360" w:lineRule="auto"/>
        <w:rPr>
          <w:rFonts w:ascii="Cooper Black" w:hAnsi="Cooper Black" w:cs="Times New Roman"/>
          <w:sz w:val="28"/>
          <w:szCs w:val="28"/>
        </w:rPr>
      </w:pPr>
    </w:p>
    <w:p w:rsidR="006D44EB" w:rsidRPr="00346BAC" w:rsidRDefault="006D44EB" w:rsidP="006D44EB">
      <w:pPr>
        <w:spacing w:after="0" w:line="360" w:lineRule="auto"/>
        <w:rPr>
          <w:rFonts w:ascii="Cooper Black" w:hAnsi="Cooper Black" w:cs="Times New Roman"/>
          <w:sz w:val="28"/>
          <w:szCs w:val="28"/>
        </w:rPr>
      </w:pPr>
    </w:p>
    <w:p w:rsidR="00A06374" w:rsidRDefault="00A06374" w:rsidP="006D44EB">
      <w:pPr>
        <w:spacing w:after="0" w:line="360" w:lineRule="auto"/>
        <w:jc w:val="center"/>
        <w:rPr>
          <w:rFonts w:ascii="Cooper Black" w:hAnsi="Cooper Black" w:cs="Times New Roman"/>
          <w:color w:val="548DD4" w:themeColor="text2" w:themeTint="99"/>
          <w:sz w:val="44"/>
          <w:szCs w:val="44"/>
        </w:rPr>
      </w:pPr>
    </w:p>
    <w:p w:rsidR="00A06374" w:rsidRDefault="00A06374" w:rsidP="006D44EB">
      <w:pPr>
        <w:spacing w:after="0" w:line="360" w:lineRule="auto"/>
        <w:jc w:val="center"/>
        <w:rPr>
          <w:rFonts w:ascii="Cooper Black" w:hAnsi="Cooper Black" w:cs="Times New Roman"/>
          <w:color w:val="548DD4" w:themeColor="text2" w:themeTint="99"/>
          <w:sz w:val="44"/>
          <w:szCs w:val="44"/>
        </w:rPr>
      </w:pPr>
    </w:p>
    <w:p w:rsidR="00A06374" w:rsidRDefault="00A06374" w:rsidP="006D44EB">
      <w:pPr>
        <w:spacing w:after="0" w:line="360" w:lineRule="auto"/>
        <w:jc w:val="center"/>
        <w:rPr>
          <w:rFonts w:ascii="Cooper Black" w:hAnsi="Cooper Black" w:cs="Times New Roman"/>
          <w:color w:val="548DD4" w:themeColor="text2" w:themeTint="99"/>
          <w:sz w:val="44"/>
          <w:szCs w:val="44"/>
        </w:rPr>
      </w:pPr>
    </w:p>
    <w:p w:rsidR="00A06374" w:rsidRDefault="00A06374" w:rsidP="006D44EB">
      <w:pPr>
        <w:spacing w:after="0" w:line="360" w:lineRule="auto"/>
        <w:jc w:val="center"/>
        <w:rPr>
          <w:rFonts w:ascii="Cooper Black" w:hAnsi="Cooper Black" w:cs="Times New Roman"/>
          <w:color w:val="548DD4" w:themeColor="text2" w:themeTint="99"/>
          <w:sz w:val="44"/>
          <w:szCs w:val="44"/>
        </w:rPr>
      </w:pPr>
    </w:p>
    <w:p w:rsidR="00A06374" w:rsidRDefault="00A06374" w:rsidP="006D44EB">
      <w:pPr>
        <w:spacing w:after="0" w:line="360" w:lineRule="auto"/>
        <w:jc w:val="center"/>
        <w:rPr>
          <w:rFonts w:ascii="Cooper Black" w:hAnsi="Cooper Black" w:cs="Times New Roman"/>
          <w:color w:val="548DD4" w:themeColor="text2" w:themeTint="99"/>
          <w:sz w:val="44"/>
          <w:szCs w:val="44"/>
        </w:rPr>
      </w:pPr>
    </w:p>
    <w:p w:rsidR="00A06374" w:rsidRDefault="00A06374" w:rsidP="006D44EB">
      <w:pPr>
        <w:spacing w:after="0" w:line="360" w:lineRule="auto"/>
        <w:jc w:val="center"/>
        <w:rPr>
          <w:rFonts w:ascii="Cooper Black" w:hAnsi="Cooper Black" w:cs="Times New Roman"/>
          <w:color w:val="548DD4" w:themeColor="text2" w:themeTint="99"/>
          <w:sz w:val="44"/>
          <w:szCs w:val="44"/>
        </w:rPr>
      </w:pPr>
    </w:p>
    <w:p w:rsidR="006D44EB" w:rsidRPr="00A06374" w:rsidRDefault="006D44EB" w:rsidP="006D44EB">
      <w:pPr>
        <w:spacing w:after="0" w:line="360" w:lineRule="auto"/>
        <w:jc w:val="center"/>
        <w:rPr>
          <w:rFonts w:ascii="Cooper Black" w:hAnsi="Cooper Black" w:cs="Times New Roman"/>
          <w:color w:val="548DD4" w:themeColor="text2" w:themeTint="99"/>
          <w:sz w:val="56"/>
          <w:szCs w:val="44"/>
        </w:rPr>
      </w:pPr>
      <w:r w:rsidRPr="00A06374">
        <w:rPr>
          <w:rFonts w:ascii="Cooper Black" w:hAnsi="Cooper Black" w:cs="Times New Roman"/>
          <w:color w:val="548DD4" w:themeColor="text2" w:themeTint="99"/>
          <w:sz w:val="56"/>
          <w:szCs w:val="44"/>
        </w:rPr>
        <w:t>STANDARD CODE OF PROFESSIONAL</w:t>
      </w:r>
    </w:p>
    <w:p w:rsidR="006D44EB" w:rsidRPr="00A06374" w:rsidRDefault="006D44EB" w:rsidP="006D44EB">
      <w:pPr>
        <w:spacing w:after="0" w:line="360" w:lineRule="auto"/>
        <w:jc w:val="center"/>
        <w:rPr>
          <w:rFonts w:ascii="Cooper Black" w:hAnsi="Cooper Black" w:cs="Times New Roman"/>
          <w:color w:val="548DD4" w:themeColor="text2" w:themeTint="99"/>
          <w:sz w:val="56"/>
          <w:szCs w:val="44"/>
        </w:rPr>
      </w:pPr>
      <w:r w:rsidRPr="00A06374">
        <w:rPr>
          <w:rFonts w:ascii="Cooper Black" w:hAnsi="Cooper Black" w:cs="Times New Roman"/>
          <w:color w:val="548DD4" w:themeColor="text2" w:themeTint="99"/>
          <w:sz w:val="56"/>
          <w:szCs w:val="44"/>
        </w:rPr>
        <w:t>ETHICS / PRACTICE</w:t>
      </w:r>
    </w:p>
    <w:p w:rsidR="006D44EB" w:rsidRDefault="006D44EB" w:rsidP="006D44EB">
      <w:pPr>
        <w:spacing w:after="0" w:line="360" w:lineRule="auto"/>
        <w:rPr>
          <w:rFonts w:ascii="Cooper Black" w:hAnsi="Cooper Black" w:cs="Times New Roman"/>
          <w:sz w:val="28"/>
          <w:szCs w:val="28"/>
        </w:rPr>
      </w:pPr>
    </w:p>
    <w:p w:rsidR="006D44EB" w:rsidRDefault="006D44EB" w:rsidP="006D44EB">
      <w:pPr>
        <w:spacing w:after="0" w:line="360" w:lineRule="auto"/>
        <w:rPr>
          <w:rFonts w:ascii="Times New Roman" w:hAnsi="Times New Roman" w:cs="Times New Roman"/>
          <w:sz w:val="28"/>
          <w:szCs w:val="28"/>
        </w:rPr>
      </w:pPr>
    </w:p>
    <w:p w:rsidR="006D44EB" w:rsidRPr="00A06374" w:rsidRDefault="006D44EB" w:rsidP="006D44EB">
      <w:pPr>
        <w:spacing w:line="360" w:lineRule="auto"/>
        <w:jc w:val="both"/>
        <w:rPr>
          <w:rFonts w:ascii="Times New Roman" w:hAnsi="Times New Roman" w:cs="Times New Roman"/>
          <w:b/>
          <w:bCs/>
          <w:color w:val="548DD4" w:themeColor="text2" w:themeTint="99"/>
          <w:sz w:val="28"/>
          <w:szCs w:val="28"/>
        </w:rPr>
      </w:pPr>
      <w:r w:rsidRPr="00A06374">
        <w:rPr>
          <w:rFonts w:ascii="Times New Roman" w:hAnsi="Times New Roman" w:cs="Times New Roman"/>
          <w:b/>
          <w:bCs/>
          <w:color w:val="548DD4" w:themeColor="text2" w:themeTint="99"/>
          <w:sz w:val="28"/>
          <w:szCs w:val="28"/>
        </w:rPr>
        <w:lastRenderedPageBreak/>
        <w:t>INTRODUCTION</w:t>
      </w:r>
    </w:p>
    <w:p w:rsidR="006D44EB" w:rsidRPr="006D44EB" w:rsidRDefault="006D44EB" w:rsidP="006D44EB">
      <w:pPr>
        <w:spacing w:line="360" w:lineRule="auto"/>
        <w:jc w:val="both"/>
        <w:rPr>
          <w:rFonts w:ascii="Times New Roman" w:hAnsi="Times New Roman" w:cs="Times New Roman"/>
          <w:sz w:val="28"/>
          <w:szCs w:val="28"/>
        </w:rPr>
      </w:pPr>
      <w:r w:rsidRPr="006D44EB">
        <w:rPr>
          <w:rFonts w:ascii="Times New Roman" w:hAnsi="Times New Roman" w:cs="Times New Roman"/>
          <w:bCs/>
          <w:sz w:val="28"/>
          <w:szCs w:val="28"/>
        </w:rPr>
        <w:t>Definition:</w:t>
      </w:r>
    </w:p>
    <w:p w:rsidR="002D79DA" w:rsidRPr="00C755E7" w:rsidRDefault="006D44EB" w:rsidP="00C755E7">
      <w:pPr>
        <w:spacing w:line="360" w:lineRule="auto"/>
        <w:jc w:val="both"/>
        <w:rPr>
          <w:rFonts w:ascii="Times New Roman" w:hAnsi="Times New Roman" w:cs="Times New Roman"/>
          <w:sz w:val="28"/>
          <w:szCs w:val="28"/>
        </w:rPr>
      </w:pPr>
      <w:r w:rsidRPr="006D44EB">
        <w:rPr>
          <w:rFonts w:ascii="Times New Roman" w:hAnsi="Times New Roman" w:cs="Times New Roman"/>
          <w:sz w:val="28"/>
          <w:szCs w:val="28"/>
        </w:rPr>
        <w:t xml:space="preserve">The Association of Home-Based Healthcare Professionals and Caregivers provide medical, therapeutic, or supportive services to individuals in their homes. It is </w:t>
      </w:r>
      <w:proofErr w:type="gramStart"/>
      <w:r w:rsidRPr="006D44EB">
        <w:rPr>
          <w:rFonts w:ascii="Times New Roman" w:hAnsi="Times New Roman" w:cs="Times New Roman"/>
          <w:sz w:val="28"/>
          <w:szCs w:val="28"/>
        </w:rPr>
        <w:t>a</w:t>
      </w:r>
      <w:proofErr w:type="gramEnd"/>
      <w:r w:rsidRPr="006D44EB">
        <w:rPr>
          <w:rFonts w:ascii="Times New Roman" w:hAnsi="Times New Roman" w:cs="Times New Roman"/>
          <w:sz w:val="28"/>
          <w:szCs w:val="28"/>
        </w:rPr>
        <w:t xml:space="preserve"> established under the CAC Act of the federal Republic of Nigeria with the mandate to advance the cause of public health by providing training and education to home based healthcare professionals and caregivers</w:t>
      </w:r>
    </w:p>
    <w:p w:rsidR="002D79DA" w:rsidRPr="00A06374" w:rsidRDefault="002D79DA" w:rsidP="002D79DA">
      <w:pPr>
        <w:spacing w:after="200" w:line="360" w:lineRule="auto"/>
        <w:rPr>
          <w:rFonts w:ascii="Times New Roman" w:hAnsi="Times New Roman" w:cs="Times New Roman"/>
          <w:color w:val="548DD4" w:themeColor="text2" w:themeTint="99"/>
          <w:sz w:val="24"/>
          <w:szCs w:val="24"/>
        </w:rPr>
      </w:pPr>
      <w:r w:rsidRPr="00A06374">
        <w:rPr>
          <w:rFonts w:ascii="Times New Roman" w:hAnsi="Times New Roman" w:cs="Times New Roman"/>
          <w:b/>
          <w:bCs/>
          <w:color w:val="548DD4" w:themeColor="text2" w:themeTint="99"/>
          <w:sz w:val="24"/>
          <w:szCs w:val="24"/>
        </w:rPr>
        <w:t>AIMS AND OBJECTIVES OF THE ASSOCIATION</w:t>
      </w:r>
    </w:p>
    <w:p w:rsidR="002D79DA" w:rsidRPr="002D79DA" w:rsidRDefault="002D79DA" w:rsidP="002D79DA">
      <w:pPr>
        <w:spacing w:after="200" w:line="360" w:lineRule="auto"/>
        <w:rPr>
          <w:rFonts w:ascii="Times New Roman" w:hAnsi="Times New Roman" w:cs="Times New Roman"/>
          <w:sz w:val="24"/>
          <w:szCs w:val="24"/>
        </w:rPr>
      </w:pPr>
      <w:proofErr w:type="gramStart"/>
      <w:r w:rsidRPr="002D79DA">
        <w:rPr>
          <w:rFonts w:ascii="Times New Roman" w:hAnsi="Times New Roman" w:cs="Times New Roman"/>
          <w:sz w:val="24"/>
          <w:szCs w:val="24"/>
        </w:rPr>
        <w:t>To promote the well being of individual by fostering collaboration among health care providers, patient and families.</w:t>
      </w:r>
      <w:proofErr w:type="gramEnd"/>
    </w:p>
    <w:p w:rsidR="002D79DA" w:rsidRPr="002D79DA" w:rsidRDefault="002D79DA" w:rsidP="002D79DA">
      <w:pPr>
        <w:spacing w:after="200" w:line="360" w:lineRule="auto"/>
        <w:rPr>
          <w:rFonts w:ascii="Times New Roman" w:hAnsi="Times New Roman" w:cs="Times New Roman"/>
          <w:sz w:val="24"/>
          <w:szCs w:val="24"/>
        </w:rPr>
      </w:pPr>
      <w:r w:rsidRPr="002D79DA">
        <w:rPr>
          <w:rFonts w:ascii="Times New Roman" w:hAnsi="Times New Roman" w:cs="Times New Roman"/>
          <w:sz w:val="24"/>
          <w:szCs w:val="24"/>
        </w:rPr>
        <w:t xml:space="preserve">To reduce healthcare disparities by increasing access to home base health care services in underserved communities through advocacy and </w:t>
      </w:r>
      <w:proofErr w:type="spellStart"/>
      <w:r w:rsidRPr="002D79DA">
        <w:rPr>
          <w:rFonts w:ascii="Times New Roman" w:hAnsi="Times New Roman" w:cs="Times New Roman"/>
          <w:sz w:val="24"/>
          <w:szCs w:val="24"/>
        </w:rPr>
        <w:t>resourse</w:t>
      </w:r>
      <w:proofErr w:type="spellEnd"/>
      <w:r w:rsidRPr="002D79DA">
        <w:rPr>
          <w:rFonts w:ascii="Times New Roman" w:hAnsi="Times New Roman" w:cs="Times New Roman"/>
          <w:sz w:val="24"/>
          <w:szCs w:val="24"/>
        </w:rPr>
        <w:t xml:space="preserve"> mobilization</w:t>
      </w:r>
    </w:p>
    <w:p w:rsidR="002D79DA" w:rsidRPr="002D79DA" w:rsidRDefault="002D79DA" w:rsidP="002D79DA">
      <w:pPr>
        <w:spacing w:after="200" w:line="360" w:lineRule="auto"/>
        <w:rPr>
          <w:rFonts w:ascii="Times New Roman" w:hAnsi="Times New Roman" w:cs="Times New Roman"/>
          <w:sz w:val="24"/>
          <w:szCs w:val="24"/>
        </w:rPr>
      </w:pPr>
      <w:r w:rsidRPr="002D79DA">
        <w:rPr>
          <w:rFonts w:ascii="Times New Roman" w:hAnsi="Times New Roman" w:cs="Times New Roman"/>
          <w:sz w:val="24"/>
          <w:szCs w:val="24"/>
        </w:rPr>
        <w:t>To contribute to healthcare policy development by advocating for policies that support home based care and improve the overall  health and well being of the population</w:t>
      </w:r>
    </w:p>
    <w:p w:rsidR="002D79DA" w:rsidRDefault="00C755E7" w:rsidP="002D79DA">
      <w:pPr>
        <w:spacing w:after="200" w:line="36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38101</wp:posOffset>
            </wp:positionH>
            <wp:positionV relativeFrom="paragraph">
              <wp:posOffset>335280</wp:posOffset>
            </wp:positionV>
            <wp:extent cx="5448300" cy="3438525"/>
            <wp:effectExtent l="19050" t="0" r="0" b="0"/>
            <wp:wrapNone/>
            <wp:docPr id="6" name="Picture 2">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61D8F593-3BD3-1CDE-FD20-E5498A5CEE68}"/>
                </a:ext>
              </a:extLst>
            </wp:docPr>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 xmlns:p="http://schemas.openxmlformats.org/presentationml/2006/main" xmlns:a16="http://schemas.microsoft.com/office/drawing/2014/main" xmlns:lc="http://schemas.openxmlformats.org/drawingml/2006/lockedCanvas" id="{61D8F593-3BD3-1CDE-FD20-E5498A5CEE68}"/>
                        </a:ext>
                      </a:extLst>
                    </pic:cNvPr>
                    <pic:cNvPicPr>
                      <a:picLocks noGrp="1" noChangeAspect="1"/>
                    </pic:cNvPicPr>
                  </pic:nvPicPr>
                  <pic:blipFill>
                    <a:blip r:embed="rId6"/>
                    <a:stretch>
                      <a:fillRect/>
                    </a:stretch>
                  </pic:blipFill>
                  <pic:spPr>
                    <a:xfrm>
                      <a:off x="0" y="0"/>
                      <a:ext cx="5448300" cy="3438525"/>
                    </a:xfrm>
                    <a:prstGeom prst="rect">
                      <a:avLst/>
                    </a:prstGeom>
                  </pic:spPr>
                </pic:pic>
              </a:graphicData>
            </a:graphic>
          </wp:anchor>
        </w:drawing>
      </w:r>
      <w:r w:rsidR="002D79DA" w:rsidRPr="002D79DA">
        <w:rPr>
          <w:rFonts w:ascii="Times New Roman" w:hAnsi="Times New Roman" w:cs="Times New Roman"/>
          <w:sz w:val="24"/>
          <w:szCs w:val="24"/>
        </w:rPr>
        <w:t xml:space="preserve">The promote the interest and welfare of our members </w:t>
      </w:r>
    </w:p>
    <w:p w:rsidR="00C755E7" w:rsidRDefault="00C755E7" w:rsidP="002D79DA">
      <w:pPr>
        <w:spacing w:after="200" w:line="360" w:lineRule="auto"/>
        <w:rPr>
          <w:rFonts w:ascii="Times New Roman" w:hAnsi="Times New Roman" w:cs="Times New Roman"/>
          <w:sz w:val="24"/>
          <w:szCs w:val="24"/>
        </w:rPr>
      </w:pPr>
    </w:p>
    <w:p w:rsidR="00C755E7" w:rsidRPr="002D79DA" w:rsidRDefault="00C755E7" w:rsidP="002D79DA">
      <w:pPr>
        <w:spacing w:after="200" w:line="360" w:lineRule="auto"/>
        <w:rPr>
          <w:rFonts w:ascii="Times New Roman" w:hAnsi="Times New Roman" w:cs="Times New Roman"/>
          <w:sz w:val="24"/>
          <w:szCs w:val="24"/>
        </w:rPr>
      </w:pPr>
    </w:p>
    <w:p w:rsidR="006D44EB" w:rsidRPr="006D44EB" w:rsidRDefault="006D44EB" w:rsidP="006D44EB">
      <w:pPr>
        <w:spacing w:after="200" w:line="360" w:lineRule="auto"/>
        <w:rPr>
          <w:rFonts w:ascii="Times New Roman" w:hAnsi="Times New Roman" w:cs="Times New Roman"/>
          <w:sz w:val="24"/>
          <w:szCs w:val="24"/>
        </w:rPr>
      </w:pPr>
      <w:r w:rsidRPr="006D44EB">
        <w:rPr>
          <w:rFonts w:ascii="Times New Roman" w:hAnsi="Times New Roman" w:cs="Times New Roman"/>
          <w:sz w:val="24"/>
          <w:szCs w:val="24"/>
        </w:rPr>
        <w:br w:type="page"/>
      </w:r>
    </w:p>
    <w:p w:rsidR="006D44EB" w:rsidRPr="00A06374" w:rsidRDefault="00C755E7" w:rsidP="006D44EB">
      <w:pPr>
        <w:spacing w:after="0" w:line="360" w:lineRule="auto"/>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lastRenderedPageBreak/>
        <w:t>HEALTHCARE PROFESSIONALS AND CAREGIVERS</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Physicians</w:t>
      </w:r>
      <w:r w:rsidRPr="00C755E7">
        <w:rPr>
          <w:rFonts w:ascii="Times New Roman" w:hAnsi="Times New Roman" w:cs="Times New Roman"/>
          <w:b/>
          <w:bCs/>
          <w:sz w:val="28"/>
          <w:szCs w:val="28"/>
        </w:rPr>
        <w:t xml:space="preserve"> </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 xml:space="preserve">Paramedics </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Registered Nurses RNs</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 xml:space="preserve">Complementary Healthcare Practitioners </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Social Worker</w:t>
      </w:r>
      <w:r w:rsidRPr="00C755E7">
        <w:rPr>
          <w:rFonts w:ascii="Times New Roman" w:hAnsi="Times New Roman" w:cs="Times New Roman"/>
          <w:b/>
          <w:bCs/>
          <w:sz w:val="28"/>
          <w:szCs w:val="28"/>
        </w:rPr>
        <w:t xml:space="preserve"> </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Dietitian</w:t>
      </w:r>
      <w:r w:rsidRPr="00C755E7">
        <w:rPr>
          <w:rFonts w:ascii="Times New Roman" w:hAnsi="Times New Roman" w:cs="Times New Roman"/>
          <w:b/>
          <w:bCs/>
          <w:sz w:val="28"/>
          <w:szCs w:val="28"/>
        </w:rPr>
        <w:t xml:space="preserve"> </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Physical Fitness Expert</w:t>
      </w:r>
      <w:r w:rsidRPr="00C755E7">
        <w:rPr>
          <w:rFonts w:ascii="Times New Roman" w:hAnsi="Times New Roman" w:cs="Times New Roman"/>
          <w:b/>
          <w:bCs/>
          <w:sz w:val="28"/>
          <w:szCs w:val="28"/>
        </w:rPr>
        <w:t xml:space="preserve"> </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 xml:space="preserve">Psychologist </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 xml:space="preserve">Licensed Practical Nurses (LPNs)/Licensed Vocational Nurses (LVNs  </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Physical Therapists</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 xml:space="preserve"> Occupational Therapists</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Speech Therapists</w:t>
      </w:r>
      <w:r w:rsidRPr="00C755E7">
        <w:rPr>
          <w:rFonts w:ascii="Times New Roman" w:hAnsi="Times New Roman" w:cs="Times New Roman"/>
          <w:b/>
          <w:bCs/>
          <w:sz w:val="28"/>
          <w:szCs w:val="28"/>
        </w:rPr>
        <w:t xml:space="preserve"> </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Home Health Aides (HHAs</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 xml:space="preserve">Rehabilitation Therapist </w:t>
      </w:r>
    </w:p>
    <w:p w:rsidR="00000000" w:rsidRPr="00C755E7" w:rsidRDefault="00165375" w:rsidP="00C755E7">
      <w:pPr>
        <w:numPr>
          <w:ilvl w:val="0"/>
          <w:numId w:val="2"/>
        </w:numPr>
        <w:rPr>
          <w:rFonts w:ascii="Times New Roman" w:hAnsi="Times New Roman" w:cs="Times New Roman"/>
          <w:b/>
          <w:sz w:val="28"/>
          <w:szCs w:val="28"/>
        </w:rPr>
      </w:pPr>
      <w:r w:rsidRPr="00C755E7">
        <w:rPr>
          <w:rFonts w:ascii="Times New Roman" w:hAnsi="Times New Roman" w:cs="Times New Roman"/>
          <w:b/>
          <w:bCs/>
          <w:sz w:val="28"/>
          <w:szCs w:val="28"/>
        </w:rPr>
        <w:t>Personal Care Aides (PCAs)</w:t>
      </w:r>
      <w:r w:rsidRPr="00C755E7">
        <w:rPr>
          <w:rFonts w:ascii="Times New Roman" w:hAnsi="Times New Roman" w:cs="Times New Roman"/>
          <w:b/>
          <w:bCs/>
          <w:sz w:val="28"/>
          <w:szCs w:val="28"/>
        </w:rPr>
        <w:t xml:space="preserve"> </w:t>
      </w:r>
    </w:p>
    <w:p w:rsidR="006D44EB" w:rsidRDefault="00C755E7" w:rsidP="006D44EB">
      <w:pPr>
        <w:rPr>
          <w:rFonts w:ascii="Times New Roman" w:hAnsi="Times New Roman" w:cs="Times New Roman"/>
          <w:b/>
          <w:sz w:val="28"/>
          <w:szCs w:val="28"/>
        </w:rPr>
      </w:pPr>
      <w:r w:rsidRPr="00C755E7">
        <w:rPr>
          <w:rFonts w:ascii="Times New Roman" w:hAnsi="Times New Roman" w:cs="Times New Roman"/>
          <w:b/>
          <w:sz w:val="28"/>
          <w:szCs w:val="28"/>
        </w:rPr>
        <w:drawing>
          <wp:anchor distT="0" distB="0" distL="114300" distR="114300" simplePos="0" relativeHeight="251660288" behindDoc="0" locked="0" layoutInCell="1" allowOverlap="1">
            <wp:simplePos x="0" y="0"/>
            <wp:positionH relativeFrom="column">
              <wp:posOffset>38100</wp:posOffset>
            </wp:positionH>
            <wp:positionV relativeFrom="paragraph">
              <wp:posOffset>315595</wp:posOffset>
            </wp:positionV>
            <wp:extent cx="5353050" cy="3124200"/>
            <wp:effectExtent l="19050" t="0" r="0" b="0"/>
            <wp:wrapNone/>
            <wp:docPr id="7" name="Picture 3">
              <a:extLst xmlns:a="http://schemas.openxmlformats.org/drawingml/2006/main">
                <a:ext uri="{FF2B5EF4-FFF2-40B4-BE49-F238E27FC236}">
                  <a16:creationId xmlns="" xmlns:p="http://schemas.openxmlformats.org/presentationml/2006/main" xmlns:a16="http://schemas.microsoft.com/office/drawing/2014/main" xmlns:lc="http://schemas.openxmlformats.org/drawingml/2006/lockedCanvas" id="{C1D627AA-29D7-34E3-B60D-5CE179868A06}"/>
                </a:ext>
              </a:extLst>
            </wp:docPr>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 xmlns:p="http://schemas.openxmlformats.org/presentationml/2006/main" xmlns:a16="http://schemas.microsoft.com/office/drawing/2014/main" xmlns:lc="http://schemas.openxmlformats.org/drawingml/2006/lockedCanvas" id="{C1D627AA-29D7-34E3-B60D-5CE179868A06}"/>
                        </a:ext>
                      </a:extLst>
                    </pic:cNvPr>
                    <pic:cNvPicPr>
                      <a:picLocks noGrp="1" noChangeAspect="1"/>
                    </pic:cNvPicPr>
                  </pic:nvPicPr>
                  <pic:blipFill>
                    <a:blip r:embed="rId7"/>
                    <a:stretch>
                      <a:fillRect/>
                    </a:stretch>
                  </pic:blipFill>
                  <pic:spPr>
                    <a:xfrm>
                      <a:off x="0" y="0"/>
                      <a:ext cx="5353050" cy="3124200"/>
                    </a:xfrm>
                    <a:prstGeom prst="rect">
                      <a:avLst/>
                    </a:prstGeom>
                  </pic:spPr>
                </pic:pic>
              </a:graphicData>
            </a:graphic>
          </wp:anchor>
        </w:drawing>
      </w:r>
      <w:r w:rsidR="006D44EB">
        <w:rPr>
          <w:rFonts w:ascii="Times New Roman" w:hAnsi="Times New Roman" w:cs="Times New Roman"/>
          <w:b/>
          <w:sz w:val="28"/>
          <w:szCs w:val="28"/>
        </w:rPr>
        <w:br w:type="page"/>
      </w:r>
    </w:p>
    <w:p w:rsidR="006D44EB" w:rsidRPr="00A06374" w:rsidRDefault="006D44EB" w:rsidP="006D44EB">
      <w:pPr>
        <w:spacing w:after="0" w:line="360" w:lineRule="auto"/>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lastRenderedPageBreak/>
        <w:t>2.5</w:t>
      </w:r>
      <w:r w:rsidRPr="00A06374">
        <w:rPr>
          <w:rFonts w:ascii="Times New Roman" w:hAnsi="Times New Roman" w:cs="Times New Roman"/>
          <w:b/>
          <w:color w:val="548DD4" w:themeColor="text2" w:themeTint="99"/>
          <w:sz w:val="28"/>
          <w:szCs w:val="28"/>
        </w:rPr>
        <w:tab/>
        <w:t>BENEFITS OF REGISTRATION</w:t>
      </w:r>
    </w:p>
    <w:p w:rsidR="006D44EB" w:rsidRPr="00A06374" w:rsidRDefault="006D44EB" w:rsidP="006D44EB">
      <w:pPr>
        <w:spacing w:after="0" w:line="360" w:lineRule="auto"/>
        <w:jc w:val="both"/>
        <w:rPr>
          <w:rFonts w:ascii="Times New Roman" w:hAnsi="Times New Roman" w:cs="Times New Roman"/>
          <w:color w:val="548DD4" w:themeColor="text2" w:themeTint="99"/>
          <w:sz w:val="28"/>
          <w:szCs w:val="28"/>
        </w:rPr>
      </w:pPr>
      <w:r w:rsidRPr="00A06374">
        <w:rPr>
          <w:rFonts w:ascii="Times New Roman" w:hAnsi="Times New Roman" w:cs="Times New Roman"/>
          <w:b/>
          <w:color w:val="548DD4" w:themeColor="text2" w:themeTint="99"/>
          <w:sz w:val="28"/>
          <w:szCs w:val="28"/>
        </w:rPr>
        <w:tab/>
        <w:t>ONLY CURRENT REGISTERED MEMBERS</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Are entitled to associate with the council on issues connected with training and practice of the professions</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 xml:space="preserve">Will be allowed to participate in compulsory Continuing Professional Development (CPD) </w:t>
      </w:r>
      <w:proofErr w:type="spellStart"/>
      <w:r>
        <w:rPr>
          <w:rFonts w:ascii="Times New Roman" w:hAnsi="Times New Roman" w:cs="Times New Roman"/>
          <w:sz w:val="28"/>
          <w:szCs w:val="28"/>
        </w:rPr>
        <w:t>Programmes</w:t>
      </w:r>
      <w:proofErr w:type="spellEnd"/>
      <w:r w:rsidR="00C755E7">
        <w:rPr>
          <w:rFonts w:ascii="Times New Roman" w:hAnsi="Times New Roman" w:cs="Times New Roman"/>
          <w:sz w:val="28"/>
          <w:szCs w:val="28"/>
        </w:rPr>
        <w:t xml:space="preserve">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conference seminars and workshop. </w:t>
      </w:r>
      <w:proofErr w:type="gramStart"/>
      <w:r>
        <w:rPr>
          <w:rFonts w:ascii="Times New Roman" w:hAnsi="Times New Roman" w:cs="Times New Roman"/>
          <w:sz w:val="28"/>
          <w:szCs w:val="28"/>
        </w:rPr>
        <w:t>etc</w:t>
      </w:r>
      <w:proofErr w:type="gramEnd"/>
      <w:r>
        <w:rPr>
          <w:rFonts w:ascii="Times New Roman" w:hAnsi="Times New Roman" w:cs="Times New Roman"/>
          <w:sz w:val="28"/>
          <w:szCs w:val="28"/>
        </w:rPr>
        <w:t xml:space="preserve"> organized by the </w:t>
      </w:r>
      <w:r w:rsidR="00A06374">
        <w:rPr>
          <w:rFonts w:ascii="Times New Roman" w:hAnsi="Times New Roman" w:cs="Times New Roman"/>
          <w:sz w:val="28"/>
          <w:szCs w:val="28"/>
        </w:rPr>
        <w:t>association</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 xml:space="preserve">Will be allowed </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to</w:t>
      </w:r>
      <w:proofErr w:type="gramEnd"/>
      <w:r>
        <w:rPr>
          <w:rFonts w:ascii="Times New Roman" w:hAnsi="Times New Roman" w:cs="Times New Roman"/>
          <w:sz w:val="28"/>
          <w:szCs w:val="28"/>
        </w:rPr>
        <w:t xml:space="preserve"> participate in matters related to the promotions of the professionals under the </w:t>
      </w:r>
      <w:r w:rsidR="00A06374">
        <w:rPr>
          <w:rFonts w:ascii="Times New Roman" w:hAnsi="Times New Roman" w:cs="Times New Roman"/>
          <w:sz w:val="28"/>
          <w:szCs w:val="28"/>
        </w:rPr>
        <w:t>association</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Will have access to information on job opportunities available to members from the Board on range of professional, Educational, Legal and Ethical matters</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Will have access to information on job opportunities available locally and internationally and printed guideline on many topics</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t>Are qualified to be members of professional bodies of relevant professional and eligible to join clinical interest and employments groups</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g.</w:t>
      </w:r>
      <w:r>
        <w:rPr>
          <w:rFonts w:ascii="Times New Roman" w:hAnsi="Times New Roman" w:cs="Times New Roman"/>
          <w:sz w:val="28"/>
          <w:szCs w:val="28"/>
        </w:rPr>
        <w:tab/>
        <w:t>Will be entitled to the Boards, journals, bulletin, badge, newsletters, professional code of ethics and practice etc.</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rPr>
        <w:tab/>
        <w:t xml:space="preserve">Have the right to practice his profession publicly or privately or otherwise in Nigeria shall have direct access to the Board’s website sequel to these aforementioned functions of the Council, it is expected of every practitioner to comply with the councils Standards on Conduct, Practice, Ethic and Valves, and no person shall practice as </w:t>
      </w:r>
      <w:proofErr w:type="gramStart"/>
      <w:r>
        <w:rPr>
          <w:rFonts w:ascii="Times New Roman" w:hAnsi="Times New Roman" w:cs="Times New Roman"/>
          <w:sz w:val="28"/>
          <w:szCs w:val="28"/>
        </w:rPr>
        <w:t>a  Integrative</w:t>
      </w:r>
      <w:proofErr w:type="gramEnd"/>
      <w:r>
        <w:rPr>
          <w:rFonts w:ascii="Times New Roman" w:hAnsi="Times New Roman" w:cs="Times New Roman"/>
          <w:sz w:val="28"/>
          <w:szCs w:val="28"/>
        </w:rPr>
        <w:t xml:space="preserve"> medicine practitioner in Nigeria except in accordance with the following regulations.</w:t>
      </w:r>
    </w:p>
    <w:p w:rsidR="006D44EB" w:rsidRDefault="006D44EB" w:rsidP="006D44EB">
      <w:pPr>
        <w:spacing w:after="0" w:line="360" w:lineRule="auto"/>
        <w:ind w:left="720" w:hanging="720"/>
        <w:jc w:val="both"/>
        <w:rPr>
          <w:rFonts w:ascii="Times New Roman" w:hAnsi="Times New Roman" w:cs="Times New Roman"/>
          <w:sz w:val="28"/>
          <w:szCs w:val="28"/>
        </w:rPr>
      </w:pPr>
    </w:p>
    <w:p w:rsidR="006D44EB" w:rsidRDefault="006D44EB" w:rsidP="006D44EB">
      <w:pPr>
        <w:spacing w:after="0" w:line="360" w:lineRule="auto"/>
        <w:ind w:left="720" w:hanging="720"/>
        <w:jc w:val="both"/>
        <w:rPr>
          <w:rFonts w:ascii="Times New Roman" w:hAnsi="Times New Roman" w:cs="Times New Roman"/>
          <w:sz w:val="28"/>
          <w:szCs w:val="28"/>
        </w:rPr>
      </w:pPr>
    </w:p>
    <w:p w:rsidR="006D44EB" w:rsidRDefault="006D44EB" w:rsidP="006D44EB">
      <w:pPr>
        <w:spacing w:after="0" w:line="360" w:lineRule="auto"/>
        <w:ind w:left="720" w:hanging="720"/>
        <w:jc w:val="both"/>
        <w:rPr>
          <w:rFonts w:ascii="Times New Roman" w:hAnsi="Times New Roman" w:cs="Times New Roman"/>
          <w:sz w:val="28"/>
          <w:szCs w:val="28"/>
        </w:rPr>
      </w:pPr>
    </w:p>
    <w:p w:rsidR="006D44EB" w:rsidRPr="00A06374" w:rsidRDefault="006D44EB" w:rsidP="006D44EB">
      <w:pPr>
        <w:spacing w:after="0" w:line="360" w:lineRule="auto"/>
        <w:ind w:left="720" w:hanging="720"/>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lastRenderedPageBreak/>
        <w:t>3.</w:t>
      </w:r>
      <w:r w:rsidRPr="00A06374">
        <w:rPr>
          <w:rFonts w:ascii="Times New Roman" w:hAnsi="Times New Roman" w:cs="Times New Roman"/>
          <w:b/>
          <w:color w:val="548DD4" w:themeColor="text2" w:themeTint="99"/>
          <w:sz w:val="28"/>
          <w:szCs w:val="28"/>
        </w:rPr>
        <w:tab/>
        <w:t>CORE STANDARDS OF PROFICIENCY FOR PRACTITIONERS</w:t>
      </w:r>
    </w:p>
    <w:p w:rsidR="006D44EB" w:rsidRPr="00A06374" w:rsidRDefault="006D44EB" w:rsidP="006D44EB">
      <w:pPr>
        <w:spacing w:after="0" w:line="360" w:lineRule="auto"/>
        <w:ind w:left="720" w:hanging="720"/>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t>3.1</w:t>
      </w:r>
      <w:r w:rsidRPr="00A06374">
        <w:rPr>
          <w:rFonts w:ascii="Times New Roman" w:hAnsi="Times New Roman" w:cs="Times New Roman"/>
          <w:b/>
          <w:color w:val="548DD4" w:themeColor="text2" w:themeTint="99"/>
          <w:sz w:val="28"/>
          <w:szCs w:val="28"/>
        </w:rPr>
        <w:tab/>
        <w:t>Conditions for Registration</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b/>
        <w:t xml:space="preserve">A person shall be qualified to register as a </w:t>
      </w:r>
      <w:r w:rsidR="00C755E7">
        <w:rPr>
          <w:rFonts w:ascii="Times New Roman" w:hAnsi="Times New Roman" w:cs="Times New Roman"/>
          <w:sz w:val="28"/>
          <w:szCs w:val="28"/>
        </w:rPr>
        <w:t xml:space="preserve">home-based care </w:t>
      </w:r>
      <w:r>
        <w:rPr>
          <w:rFonts w:ascii="Times New Roman" w:hAnsi="Times New Roman" w:cs="Times New Roman"/>
          <w:sz w:val="28"/>
          <w:szCs w:val="28"/>
        </w:rPr>
        <w:t xml:space="preserve">practitioner in Nigeria if the following </w:t>
      </w:r>
      <w:proofErr w:type="gramStart"/>
      <w:r>
        <w:rPr>
          <w:rFonts w:ascii="Times New Roman" w:hAnsi="Times New Roman" w:cs="Times New Roman"/>
          <w:sz w:val="28"/>
          <w:szCs w:val="28"/>
        </w:rPr>
        <w:t>requirement are</w:t>
      </w:r>
      <w:proofErr w:type="gramEnd"/>
      <w:r>
        <w:rPr>
          <w:rFonts w:ascii="Times New Roman" w:hAnsi="Times New Roman" w:cs="Times New Roman"/>
          <w:sz w:val="28"/>
          <w:szCs w:val="28"/>
        </w:rPr>
        <w:t xml:space="preserve"> met.</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 xml:space="preserve">Must have graduated from professional training in an institution approved by the </w:t>
      </w:r>
      <w:r w:rsidR="00C755E7">
        <w:rPr>
          <w:rFonts w:ascii="Times New Roman" w:hAnsi="Times New Roman" w:cs="Times New Roman"/>
          <w:sz w:val="28"/>
          <w:szCs w:val="28"/>
        </w:rPr>
        <w:t>Association</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Must have attended the pre-induction Seminar and passed the Board’s Examinations</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c</w:t>
      </w:r>
      <w:proofErr w:type="gramEnd"/>
      <w:r>
        <w:rPr>
          <w:rFonts w:ascii="Times New Roman" w:hAnsi="Times New Roman" w:cs="Times New Roman"/>
          <w:sz w:val="28"/>
          <w:szCs w:val="28"/>
        </w:rPr>
        <w:tab/>
        <w:t xml:space="preserve">Must have been induction by the </w:t>
      </w:r>
      <w:r w:rsidR="00C755E7">
        <w:rPr>
          <w:rFonts w:ascii="Times New Roman" w:hAnsi="Times New Roman" w:cs="Times New Roman"/>
          <w:sz w:val="28"/>
          <w:szCs w:val="28"/>
        </w:rPr>
        <w:t xml:space="preserve">Association </w:t>
      </w:r>
      <w:r>
        <w:rPr>
          <w:rFonts w:ascii="Times New Roman" w:hAnsi="Times New Roman" w:cs="Times New Roman"/>
          <w:sz w:val="28"/>
          <w:szCs w:val="28"/>
        </w:rPr>
        <w:t>into the relevant Profession</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Must have undergo internship of twelve calendar months in an approved clinical setting (as applicable to the profession)</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Must have shown evidence of attendance of Continuing Professional Development (CPD) programs at least thirty (30) credit points in a year (for renewals only)</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t>Must be a holder of a previous professional/provisional practicing license</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g.</w:t>
      </w:r>
      <w:r>
        <w:rPr>
          <w:rFonts w:ascii="Times New Roman" w:hAnsi="Times New Roman" w:cs="Times New Roman"/>
          <w:sz w:val="28"/>
          <w:szCs w:val="28"/>
        </w:rPr>
        <w:tab/>
        <w:t>Must pay any application fee(s) as may be prescribed from time to time by the council</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rPr>
        <w:tab/>
        <w:t>Be a good character</w:t>
      </w:r>
    </w:p>
    <w:p w:rsidR="006D44EB" w:rsidRDefault="006D44EB" w:rsidP="006D44EB">
      <w:pPr>
        <w:spacing w:after="0"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w:t>
      </w:r>
      <w:r>
        <w:rPr>
          <w:rFonts w:ascii="Times New Roman" w:hAnsi="Times New Roman" w:cs="Times New Roman"/>
          <w:sz w:val="28"/>
          <w:szCs w:val="28"/>
        </w:rPr>
        <w:tab/>
        <w:t>Must satisfy the condition as may be prescribed by the Board for an annual renewal of license</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j.</w:t>
      </w:r>
      <w:r>
        <w:rPr>
          <w:rFonts w:ascii="Times New Roman" w:hAnsi="Times New Roman" w:cs="Times New Roman"/>
          <w:sz w:val="28"/>
          <w:szCs w:val="28"/>
        </w:rPr>
        <w:tab/>
        <w:t>Any applicant that complies fully with the above mentioned requirements shall be issued a Certificate of Registration and is therefore qualified to use the protected titles</w:t>
      </w:r>
      <w:r w:rsidR="004A47C3">
        <w:rPr>
          <w:rFonts w:ascii="Times New Roman" w:hAnsi="Times New Roman" w:cs="Times New Roman"/>
          <w:sz w:val="28"/>
          <w:szCs w:val="28"/>
        </w:rPr>
        <w:t>.</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rPr>
        <w:tab/>
        <w:t>No practitioner who is not registered as a full member should use the prefixes doctor</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l.</w:t>
      </w:r>
      <w:r>
        <w:rPr>
          <w:rFonts w:ascii="Times New Roman" w:hAnsi="Times New Roman" w:cs="Times New Roman"/>
          <w:sz w:val="28"/>
          <w:szCs w:val="28"/>
        </w:rPr>
        <w:tab/>
        <w:t xml:space="preserve">No practitioner who is not also trained and licenses to practice orthodox medicine should engage in the practices </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m.</w:t>
      </w:r>
      <w:r>
        <w:rPr>
          <w:rFonts w:ascii="Times New Roman" w:hAnsi="Times New Roman" w:cs="Times New Roman"/>
          <w:sz w:val="28"/>
          <w:szCs w:val="28"/>
        </w:rPr>
        <w:tab/>
        <w:t>No practitioner should practice out of is competences and training. Any practitioner found guilty of this offense shall be expel from the council</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n.</w:t>
      </w:r>
      <w:r>
        <w:rPr>
          <w:rFonts w:ascii="Times New Roman" w:hAnsi="Times New Roman" w:cs="Times New Roman"/>
          <w:sz w:val="28"/>
          <w:szCs w:val="28"/>
        </w:rPr>
        <w:tab/>
        <w:t>All practitioners must abide by all existing Government Medical/Health Regulation and Non Health Regulation of the Country</w:t>
      </w:r>
    </w:p>
    <w:p w:rsidR="006D44EB" w:rsidRDefault="006D44EB" w:rsidP="006D44EB">
      <w:pPr>
        <w:spacing w:after="0" w:line="360" w:lineRule="auto"/>
        <w:ind w:left="720" w:hanging="720"/>
        <w:jc w:val="both"/>
        <w:rPr>
          <w:rFonts w:ascii="Times New Roman" w:hAnsi="Times New Roman" w:cs="Times New Roman"/>
          <w:sz w:val="28"/>
          <w:szCs w:val="28"/>
        </w:rPr>
      </w:pPr>
    </w:p>
    <w:p w:rsidR="006D44EB" w:rsidRPr="00A06374" w:rsidRDefault="004A47C3" w:rsidP="006D44EB">
      <w:pPr>
        <w:spacing w:after="0" w:line="360" w:lineRule="auto"/>
        <w:ind w:left="720" w:hanging="720"/>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t>3.2</w:t>
      </w:r>
      <w:r w:rsidRPr="00A06374">
        <w:rPr>
          <w:rFonts w:ascii="Times New Roman" w:hAnsi="Times New Roman" w:cs="Times New Roman"/>
          <w:b/>
          <w:color w:val="548DD4" w:themeColor="text2" w:themeTint="99"/>
          <w:sz w:val="28"/>
          <w:szCs w:val="28"/>
        </w:rPr>
        <w:tab/>
        <w:t>Knowledge, Under</w:t>
      </w:r>
      <w:r w:rsidR="006D44EB" w:rsidRPr="00A06374">
        <w:rPr>
          <w:rFonts w:ascii="Times New Roman" w:hAnsi="Times New Roman" w:cs="Times New Roman"/>
          <w:b/>
          <w:color w:val="548DD4" w:themeColor="text2" w:themeTint="99"/>
          <w:sz w:val="28"/>
          <w:szCs w:val="28"/>
        </w:rPr>
        <w:t>standing and Skill</w:t>
      </w:r>
    </w:p>
    <w:p w:rsidR="006D44EB" w:rsidRDefault="006D44EB" w:rsidP="006D44EB">
      <w:pPr>
        <w:spacing w:after="0" w:line="360" w:lineRule="auto"/>
        <w:ind w:left="720" w:hanging="720"/>
        <w:jc w:val="both"/>
        <w:rPr>
          <w:rFonts w:ascii="Times New Roman" w:hAnsi="Times New Roman" w:cs="Times New Roman"/>
          <w:i/>
          <w:sz w:val="28"/>
          <w:szCs w:val="28"/>
        </w:rPr>
      </w:pPr>
      <w:r>
        <w:rPr>
          <w:rFonts w:ascii="Times New Roman" w:hAnsi="Times New Roman" w:cs="Times New Roman"/>
          <w:b/>
          <w:sz w:val="28"/>
          <w:szCs w:val="28"/>
        </w:rPr>
        <w:tab/>
      </w:r>
      <w:r>
        <w:rPr>
          <w:rFonts w:ascii="Times New Roman" w:hAnsi="Times New Roman" w:cs="Times New Roman"/>
          <w:i/>
          <w:sz w:val="28"/>
          <w:szCs w:val="28"/>
        </w:rPr>
        <w:t>Practitioner must</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Know the keg concepts of the biological, physical, social, psychological and clinical sciences which are relevant to his profession</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Know how professional principles are expressed and translated into action through a number of different approaches to meet the needs of his clients</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 xml:space="preserve">Have a basic qualification of a degree / diploma or equivalent qualification in </w:t>
      </w:r>
      <w:r w:rsidR="004A47C3">
        <w:rPr>
          <w:rFonts w:ascii="Times New Roman" w:hAnsi="Times New Roman" w:cs="Times New Roman"/>
          <w:sz w:val="28"/>
          <w:szCs w:val="28"/>
        </w:rPr>
        <w:t>Home-based care</w:t>
      </w:r>
      <w:r>
        <w:rPr>
          <w:rFonts w:ascii="Times New Roman" w:hAnsi="Times New Roman" w:cs="Times New Roman"/>
          <w:sz w:val="28"/>
          <w:szCs w:val="28"/>
        </w:rPr>
        <w:t xml:space="preserve"> or in the relevant professional from an institution accredited by the </w:t>
      </w:r>
      <w:r w:rsidR="004A47C3">
        <w:rPr>
          <w:rFonts w:ascii="Times New Roman" w:hAnsi="Times New Roman" w:cs="Times New Roman"/>
          <w:sz w:val="28"/>
          <w:szCs w:val="28"/>
        </w:rPr>
        <w:t>Association</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Maintain at all times the highest standard of professional knowledge and display character that reflects-credit to the profession</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e</w:t>
      </w:r>
      <w:proofErr w:type="gramEnd"/>
      <w:r>
        <w:rPr>
          <w:rFonts w:ascii="Times New Roman" w:hAnsi="Times New Roman" w:cs="Times New Roman"/>
          <w:sz w:val="28"/>
          <w:szCs w:val="28"/>
        </w:rPr>
        <w:t>.</w:t>
      </w:r>
      <w:r>
        <w:rPr>
          <w:rFonts w:ascii="Times New Roman" w:hAnsi="Times New Roman" w:cs="Times New Roman"/>
          <w:sz w:val="28"/>
          <w:szCs w:val="28"/>
        </w:rPr>
        <w:tab/>
        <w:t>Be accountable for his work and take every reasonable opportunity to sustain and improve his knowledge and professional competence</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t xml:space="preserve">Avail himself of the opportunities provided by the Continuing Education </w:t>
      </w:r>
      <w:proofErr w:type="spellStart"/>
      <w:r>
        <w:rPr>
          <w:rFonts w:ascii="Times New Roman" w:hAnsi="Times New Roman" w:cs="Times New Roman"/>
          <w:sz w:val="28"/>
          <w:szCs w:val="28"/>
        </w:rPr>
        <w:t>Programmes</w:t>
      </w:r>
      <w:proofErr w:type="spellEnd"/>
      <w:r>
        <w:rPr>
          <w:rFonts w:ascii="Times New Roman" w:hAnsi="Times New Roman" w:cs="Times New Roman"/>
          <w:sz w:val="28"/>
          <w:szCs w:val="28"/>
        </w:rPr>
        <w:t xml:space="preserve"> of both the council and the Professional body to improve on his professional knowledge skill and competence</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g.</w:t>
      </w:r>
      <w:r>
        <w:rPr>
          <w:rFonts w:ascii="Times New Roman" w:hAnsi="Times New Roman" w:cs="Times New Roman"/>
          <w:sz w:val="28"/>
          <w:szCs w:val="28"/>
        </w:rPr>
        <w:tab/>
        <w:t>Understand the need to establish and maintain a safe practice environment</w:t>
      </w:r>
    </w:p>
    <w:p w:rsidR="006D44EB" w:rsidRPr="00A06374" w:rsidRDefault="006D44EB" w:rsidP="006D44EB">
      <w:pPr>
        <w:spacing w:after="0" w:line="360" w:lineRule="auto"/>
        <w:ind w:left="720" w:hanging="720"/>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t>3.3</w:t>
      </w:r>
      <w:r w:rsidRPr="00A06374">
        <w:rPr>
          <w:rFonts w:ascii="Times New Roman" w:hAnsi="Times New Roman" w:cs="Times New Roman"/>
          <w:b/>
          <w:color w:val="548DD4" w:themeColor="text2" w:themeTint="99"/>
          <w:sz w:val="28"/>
          <w:szCs w:val="28"/>
        </w:rPr>
        <w:tab/>
        <w:t>Professional Relationship</w:t>
      </w:r>
    </w:p>
    <w:p w:rsidR="006D44EB" w:rsidRDefault="006D44EB" w:rsidP="006D44EB">
      <w:pPr>
        <w:spacing w:after="0" w:line="360" w:lineRule="auto"/>
        <w:ind w:left="720" w:hanging="720"/>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i/>
          <w:sz w:val="28"/>
          <w:szCs w:val="28"/>
        </w:rPr>
        <w:t>Registrants must:</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Obey lawful directives of his employers</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w:t>
      </w:r>
      <w:r>
        <w:rPr>
          <w:rFonts w:ascii="Times New Roman" w:hAnsi="Times New Roman" w:cs="Times New Roman"/>
          <w:sz w:val="28"/>
          <w:szCs w:val="28"/>
        </w:rPr>
        <w:tab/>
        <w:t>Disobey all directive considered unlawful whether from a professional point of view or other wise</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Give genuine advice on all professional issues from time to time’</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lastRenderedPageBreak/>
        <w:t>d.</w:t>
      </w:r>
      <w:r>
        <w:rPr>
          <w:rFonts w:ascii="Times New Roman" w:hAnsi="Times New Roman" w:cs="Times New Roman"/>
          <w:sz w:val="28"/>
          <w:szCs w:val="28"/>
        </w:rPr>
        <w:tab/>
        <w:t xml:space="preserve">Refuse to train or give instructions to anybody or group who is not a member of Association of </w:t>
      </w:r>
      <w:r w:rsidR="004A47C3">
        <w:rPr>
          <w:rFonts w:ascii="Times New Roman" w:hAnsi="Times New Roman" w:cs="Times New Roman"/>
          <w:sz w:val="28"/>
          <w:szCs w:val="28"/>
        </w:rPr>
        <w:t>home-based care Practitioners Except</w:t>
      </w:r>
      <w:r>
        <w:rPr>
          <w:rFonts w:ascii="Times New Roman" w:hAnsi="Times New Roman" w:cs="Times New Roman"/>
          <w:sz w:val="28"/>
          <w:szCs w:val="28"/>
        </w:rPr>
        <w:t xml:space="preserve"> students from </w:t>
      </w:r>
      <w:r w:rsidR="004A47C3">
        <w:rPr>
          <w:rFonts w:ascii="Times New Roman" w:hAnsi="Times New Roman" w:cs="Times New Roman"/>
          <w:sz w:val="28"/>
          <w:szCs w:val="28"/>
        </w:rPr>
        <w:t>Association</w:t>
      </w:r>
      <w:r>
        <w:rPr>
          <w:rFonts w:ascii="Times New Roman" w:hAnsi="Times New Roman" w:cs="Times New Roman"/>
          <w:sz w:val="28"/>
          <w:szCs w:val="28"/>
        </w:rPr>
        <w:t xml:space="preserve"> accredited institution</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 xml:space="preserve">Maintain an exemplary life style </w:t>
      </w:r>
      <w:proofErr w:type="spellStart"/>
      <w:r>
        <w:rPr>
          <w:rFonts w:ascii="Times New Roman" w:hAnsi="Times New Roman" w:cs="Times New Roman"/>
          <w:sz w:val="28"/>
          <w:szCs w:val="28"/>
        </w:rPr>
        <w:t>i.e</w:t>
      </w:r>
      <w:proofErr w:type="spellEnd"/>
      <w:r>
        <w:rPr>
          <w:rFonts w:ascii="Times New Roman" w:hAnsi="Times New Roman" w:cs="Times New Roman"/>
          <w:sz w:val="28"/>
          <w:szCs w:val="28"/>
        </w:rPr>
        <w:t xml:space="preserve"> must not be involved in an infamous conduct and must be well dressed in and out of office</w:t>
      </w:r>
    </w:p>
    <w:p w:rsidR="006D44EB" w:rsidRDefault="006D44EB" w:rsidP="004A47C3">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t xml:space="preserve">Must comply with the dress codes issued by the </w:t>
      </w:r>
      <w:r w:rsidR="004A47C3">
        <w:rPr>
          <w:rFonts w:ascii="Times New Roman" w:hAnsi="Times New Roman" w:cs="Times New Roman"/>
          <w:sz w:val="28"/>
          <w:szCs w:val="28"/>
        </w:rPr>
        <w:t>Association</w:t>
      </w:r>
      <w:r>
        <w:rPr>
          <w:rFonts w:ascii="Times New Roman" w:hAnsi="Times New Roman" w:cs="Times New Roman"/>
          <w:sz w:val="28"/>
          <w:szCs w:val="28"/>
        </w:rPr>
        <w:t xml:space="preserve"> while on duty or classrooms, seminar room, examination rooms or generally in a hospital’s environment. </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t xml:space="preserve">Not demand for gifts, </w:t>
      </w:r>
      <w:proofErr w:type="spellStart"/>
      <w:r w:rsidRPr="00E40A3B">
        <w:rPr>
          <w:rFonts w:ascii="Times New Roman" w:hAnsi="Times New Roman" w:cs="Times New Roman"/>
          <w:sz w:val="24"/>
          <w:szCs w:val="24"/>
        </w:rPr>
        <w:t>favour</w:t>
      </w:r>
      <w:proofErr w:type="spellEnd"/>
      <w:r>
        <w:rPr>
          <w:rFonts w:ascii="Times New Roman" w:hAnsi="Times New Roman" w:cs="Times New Roman"/>
          <w:sz w:val="28"/>
          <w:szCs w:val="28"/>
        </w:rPr>
        <w:t xml:space="preserve"> or hospitality from a patients or relative of a patient who is to be or who has been in his care as a condition for service</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g.</w:t>
      </w:r>
      <w:r>
        <w:rPr>
          <w:rFonts w:ascii="Times New Roman" w:hAnsi="Times New Roman" w:cs="Times New Roman"/>
          <w:sz w:val="28"/>
          <w:szCs w:val="28"/>
        </w:rPr>
        <w:tab/>
        <w:t>Not take alcohol, pollutants or tobacco or be under the influence of narcotic drugs when on duty or likely to be called on duty</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h.</w:t>
      </w:r>
      <w:r>
        <w:rPr>
          <w:rFonts w:ascii="Times New Roman" w:hAnsi="Times New Roman" w:cs="Times New Roman"/>
          <w:sz w:val="28"/>
          <w:szCs w:val="28"/>
        </w:rPr>
        <w:tab/>
        <w:t>Not abuse any privilege relationship with patient or a privilege accesses to his properties</w:t>
      </w:r>
    </w:p>
    <w:p w:rsidR="006D44EB" w:rsidRDefault="006D44EB" w:rsidP="006D44EB">
      <w:pPr>
        <w:spacing w:after="0" w:line="360" w:lineRule="auto"/>
        <w:ind w:left="720" w:hanging="720"/>
        <w:jc w:val="both"/>
        <w:rPr>
          <w:rFonts w:ascii="Times New Roman" w:hAnsi="Times New Roman" w:cs="Times New Roman"/>
          <w:sz w:val="28"/>
          <w:szCs w:val="28"/>
        </w:rPr>
      </w:pPr>
      <w:proofErr w:type="spellStart"/>
      <w:r>
        <w:rPr>
          <w:rFonts w:ascii="Times New Roman" w:hAnsi="Times New Roman" w:cs="Times New Roman"/>
          <w:sz w:val="28"/>
          <w:szCs w:val="28"/>
        </w:rPr>
        <w:t>i</w:t>
      </w:r>
      <w:proofErr w:type="spellEnd"/>
      <w:r>
        <w:rPr>
          <w:rFonts w:ascii="Times New Roman" w:hAnsi="Times New Roman" w:cs="Times New Roman"/>
          <w:sz w:val="28"/>
          <w:szCs w:val="28"/>
        </w:rPr>
        <w:t>.</w:t>
      </w:r>
      <w:r>
        <w:rPr>
          <w:rFonts w:ascii="Times New Roman" w:hAnsi="Times New Roman" w:cs="Times New Roman"/>
          <w:sz w:val="28"/>
          <w:szCs w:val="28"/>
        </w:rPr>
        <w:tab/>
        <w:t>Have due regard for the customs, valves and religions belief of the patient</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j.</w:t>
      </w:r>
      <w:r>
        <w:rPr>
          <w:rFonts w:ascii="Times New Roman" w:hAnsi="Times New Roman" w:cs="Times New Roman"/>
          <w:sz w:val="28"/>
          <w:szCs w:val="28"/>
        </w:rPr>
        <w:tab/>
        <w:t>Comply with the laws of the country, state and local council where he works</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k.</w:t>
      </w:r>
      <w:r>
        <w:rPr>
          <w:rFonts w:ascii="Times New Roman" w:hAnsi="Times New Roman" w:cs="Times New Roman"/>
          <w:sz w:val="28"/>
          <w:szCs w:val="28"/>
        </w:rPr>
        <w:tab/>
        <w:t>Notify the council of any changes in his registration particulars within a reasonable time to enable the Board effect any necessary changes therein</w:t>
      </w:r>
    </w:p>
    <w:p w:rsidR="006D44EB" w:rsidRPr="00A06374" w:rsidRDefault="006D44EB" w:rsidP="006D44EB">
      <w:pPr>
        <w:spacing w:after="0" w:line="360" w:lineRule="auto"/>
        <w:jc w:val="both"/>
        <w:rPr>
          <w:rFonts w:ascii="Times New Roman" w:hAnsi="Times New Roman" w:cs="Times New Roman"/>
          <w:b/>
          <w:i/>
          <w:color w:val="548DD4" w:themeColor="text2" w:themeTint="99"/>
          <w:sz w:val="28"/>
          <w:szCs w:val="28"/>
        </w:rPr>
      </w:pPr>
      <w:r w:rsidRPr="00A06374">
        <w:rPr>
          <w:rFonts w:ascii="Times New Roman" w:hAnsi="Times New Roman" w:cs="Times New Roman"/>
          <w:b/>
          <w:i/>
          <w:color w:val="548DD4" w:themeColor="text2" w:themeTint="99"/>
          <w:sz w:val="28"/>
          <w:szCs w:val="28"/>
        </w:rPr>
        <w:t>Practitioner provided that such a registrant:</w:t>
      </w:r>
    </w:p>
    <w:p w:rsidR="006D44EB" w:rsidRDefault="006D44EB" w:rsidP="006D44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Shall be adequately involved in policy-making and management and</w:t>
      </w:r>
    </w:p>
    <w:p w:rsidR="006D44EB" w:rsidRDefault="006D44EB" w:rsidP="006D44E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The clinic is constructed and equipped to ensure high quality patient care</w:t>
      </w:r>
    </w:p>
    <w:p w:rsidR="00A06374" w:rsidRDefault="00A06374">
      <w:pPr>
        <w:spacing w:after="200" w:line="276" w:lineRule="auto"/>
        <w:rPr>
          <w:rFonts w:ascii="Times New Roman" w:hAnsi="Times New Roman" w:cs="Times New Roman"/>
          <w:b/>
          <w:color w:val="548DD4" w:themeColor="text2" w:themeTint="99"/>
          <w:sz w:val="28"/>
          <w:szCs w:val="28"/>
        </w:rPr>
      </w:pPr>
      <w:r>
        <w:rPr>
          <w:rFonts w:ascii="Times New Roman" w:hAnsi="Times New Roman" w:cs="Times New Roman"/>
          <w:b/>
          <w:color w:val="548DD4" w:themeColor="text2" w:themeTint="99"/>
          <w:sz w:val="28"/>
          <w:szCs w:val="28"/>
        </w:rPr>
        <w:br w:type="page"/>
      </w:r>
    </w:p>
    <w:p w:rsidR="006D44EB" w:rsidRPr="00A06374" w:rsidRDefault="006D44EB" w:rsidP="006D44EB">
      <w:pPr>
        <w:spacing w:after="0" w:line="360" w:lineRule="auto"/>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lastRenderedPageBreak/>
        <w:t>4.</w:t>
      </w:r>
      <w:r w:rsidRPr="00A06374">
        <w:rPr>
          <w:rFonts w:ascii="Times New Roman" w:hAnsi="Times New Roman" w:cs="Times New Roman"/>
          <w:b/>
          <w:color w:val="548DD4" w:themeColor="text2" w:themeTint="99"/>
          <w:sz w:val="28"/>
          <w:szCs w:val="28"/>
        </w:rPr>
        <w:tab/>
        <w:t>PROFESSIONAL AUTONMY AND ACCOUNTABILITY</w:t>
      </w:r>
    </w:p>
    <w:p w:rsidR="006D44EB" w:rsidRDefault="006D44EB" w:rsidP="006D44EB">
      <w:pPr>
        <w:spacing w:after="0" w:line="360" w:lineRule="auto"/>
        <w:jc w:val="both"/>
        <w:rPr>
          <w:rFonts w:ascii="Times New Roman" w:hAnsi="Times New Roman" w:cs="Times New Roman"/>
          <w:b/>
          <w:sz w:val="28"/>
          <w:szCs w:val="28"/>
        </w:rPr>
      </w:pPr>
      <w:r w:rsidRPr="00CF3FC3">
        <w:rPr>
          <w:rFonts w:ascii="Times New Roman" w:hAnsi="Times New Roman" w:cs="Times New Roman"/>
          <w:b/>
          <w:sz w:val="28"/>
          <w:szCs w:val="28"/>
        </w:rPr>
        <w:t>4.1</w:t>
      </w:r>
      <w:r w:rsidRPr="00CF3FC3">
        <w:rPr>
          <w:rFonts w:ascii="Times New Roman" w:hAnsi="Times New Roman" w:cs="Times New Roman"/>
          <w:b/>
          <w:sz w:val="28"/>
          <w:szCs w:val="28"/>
        </w:rPr>
        <w:tab/>
      </w:r>
      <w:r>
        <w:rPr>
          <w:rFonts w:ascii="Times New Roman" w:hAnsi="Times New Roman" w:cs="Times New Roman"/>
          <w:b/>
          <w:sz w:val="28"/>
          <w:szCs w:val="28"/>
        </w:rPr>
        <w:t>Expectations of a Practitioner</w:t>
      </w:r>
    </w:p>
    <w:p w:rsidR="006D44EB" w:rsidRDefault="006D44EB" w:rsidP="006D44EB">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w:t>
      </w:r>
      <w:r>
        <w:rPr>
          <w:rFonts w:ascii="Times New Roman" w:hAnsi="Times New Roman" w:cs="Times New Roman"/>
          <w:sz w:val="28"/>
          <w:szCs w:val="28"/>
        </w:rPr>
        <w:tab/>
        <w:t xml:space="preserve">Be able to practice within the legal and ethical boundaries of his </w:t>
      </w:r>
      <w:r>
        <w:rPr>
          <w:rFonts w:ascii="Times New Roman" w:hAnsi="Times New Roman" w:cs="Times New Roman"/>
          <w:sz w:val="28"/>
          <w:szCs w:val="28"/>
        </w:rPr>
        <w:tab/>
        <w:t>profession</w:t>
      </w:r>
    </w:p>
    <w:p w:rsidR="006D44EB" w:rsidRDefault="006D44EB" w:rsidP="006D44EB">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w:t>
      </w:r>
      <w:r>
        <w:rPr>
          <w:rFonts w:ascii="Times New Roman" w:hAnsi="Times New Roman" w:cs="Times New Roman"/>
          <w:sz w:val="28"/>
          <w:szCs w:val="28"/>
        </w:rPr>
        <w:tab/>
        <w:t>Be able to practice in a non-discriminatory manner</w:t>
      </w:r>
    </w:p>
    <w:p w:rsidR="006D44EB" w:rsidRDefault="006D44EB" w:rsidP="006D44EB">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c</w:t>
      </w:r>
      <w:proofErr w:type="gramEnd"/>
      <w:r>
        <w:rPr>
          <w:rFonts w:ascii="Times New Roman" w:hAnsi="Times New Roman" w:cs="Times New Roman"/>
          <w:sz w:val="28"/>
          <w:szCs w:val="28"/>
        </w:rPr>
        <w:t>.</w:t>
      </w:r>
      <w:r>
        <w:rPr>
          <w:rFonts w:ascii="Times New Roman" w:hAnsi="Times New Roman" w:cs="Times New Roman"/>
          <w:sz w:val="28"/>
          <w:szCs w:val="28"/>
        </w:rPr>
        <w:tab/>
        <w:t>Be able exercise a professional duty of care</w:t>
      </w:r>
    </w:p>
    <w:p w:rsidR="006D44EB" w:rsidRDefault="006D44EB" w:rsidP="006D44EB">
      <w:pPr>
        <w:spacing w:after="0" w:line="360" w:lineRule="auto"/>
        <w:jc w:val="both"/>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w:t>
      </w:r>
      <w:r>
        <w:rPr>
          <w:rFonts w:ascii="Times New Roman" w:hAnsi="Times New Roman" w:cs="Times New Roman"/>
          <w:sz w:val="28"/>
          <w:szCs w:val="28"/>
        </w:rPr>
        <w:tab/>
        <w:t>Be able to maintain confidentiality and obtain informed consents</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Know the professional and personal scope of his practice his/her limits and be able to make referrals (where and when necessary)</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f.</w:t>
      </w:r>
      <w:r>
        <w:rPr>
          <w:rFonts w:ascii="Times New Roman" w:hAnsi="Times New Roman" w:cs="Times New Roman"/>
          <w:sz w:val="28"/>
          <w:szCs w:val="28"/>
        </w:rPr>
        <w:tab/>
        <w:t>Recognize the need for effective self-management of workload and be able to practice accordingly</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g.</w:t>
      </w:r>
      <w:r>
        <w:rPr>
          <w:rFonts w:ascii="Times New Roman" w:hAnsi="Times New Roman" w:cs="Times New Roman"/>
          <w:sz w:val="28"/>
          <w:szCs w:val="28"/>
        </w:rPr>
        <w:tab/>
        <w:t>Understand the obligation to maintain fitness to practice</w:t>
      </w:r>
    </w:p>
    <w:p w:rsidR="006D44EB" w:rsidRPr="00A06374" w:rsidRDefault="006D44EB" w:rsidP="006D44EB">
      <w:pPr>
        <w:spacing w:after="0" w:line="360" w:lineRule="auto"/>
        <w:ind w:left="720" w:hanging="720"/>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t>4.2</w:t>
      </w:r>
      <w:r w:rsidRPr="00A06374">
        <w:rPr>
          <w:rFonts w:ascii="Times New Roman" w:hAnsi="Times New Roman" w:cs="Times New Roman"/>
          <w:b/>
          <w:color w:val="548DD4" w:themeColor="text2" w:themeTint="99"/>
          <w:sz w:val="28"/>
          <w:szCs w:val="28"/>
        </w:rPr>
        <w:tab/>
        <w:t>Professional Attributes</w:t>
      </w:r>
    </w:p>
    <w:p w:rsidR="006D44EB" w:rsidRDefault="006D44EB" w:rsidP="006D44EB">
      <w:pPr>
        <w:spacing w:after="0" w:line="360" w:lineRule="auto"/>
        <w:ind w:left="720" w:hanging="720"/>
        <w:jc w:val="both"/>
        <w:rPr>
          <w:rFonts w:ascii="Times New Roman" w:hAnsi="Times New Roman" w:cs="Times New Roman"/>
          <w:i/>
          <w:sz w:val="28"/>
          <w:szCs w:val="28"/>
        </w:rPr>
      </w:pPr>
      <w:r>
        <w:rPr>
          <w:rFonts w:ascii="Times New Roman" w:hAnsi="Times New Roman" w:cs="Times New Roman"/>
          <w:b/>
          <w:i/>
          <w:sz w:val="28"/>
          <w:szCs w:val="28"/>
        </w:rPr>
        <w:tab/>
      </w:r>
      <w:r>
        <w:rPr>
          <w:rFonts w:ascii="Times New Roman" w:hAnsi="Times New Roman" w:cs="Times New Roman"/>
          <w:i/>
          <w:sz w:val="28"/>
          <w:szCs w:val="28"/>
        </w:rPr>
        <w:t>Practitioners must:</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sidRPr="00597B75">
        <w:rPr>
          <w:rFonts w:ascii="Times New Roman" w:hAnsi="Times New Roman" w:cs="Times New Roman"/>
          <w:sz w:val="28"/>
          <w:szCs w:val="28"/>
        </w:rPr>
        <w:t>a</w:t>
      </w:r>
      <w:proofErr w:type="gramEnd"/>
      <w:r w:rsidRPr="00597B75">
        <w:rPr>
          <w:rFonts w:ascii="Times New Roman" w:hAnsi="Times New Roman" w:cs="Times New Roman"/>
          <w:sz w:val="28"/>
          <w:szCs w:val="28"/>
        </w:rPr>
        <w:t>.</w:t>
      </w:r>
      <w:r>
        <w:rPr>
          <w:rFonts w:ascii="Times New Roman" w:hAnsi="Times New Roman" w:cs="Times New Roman"/>
          <w:sz w:val="28"/>
          <w:szCs w:val="28"/>
        </w:rPr>
        <w:tab/>
      </w:r>
      <w:r w:rsidRPr="00597B75">
        <w:rPr>
          <w:rFonts w:ascii="Times New Roman" w:hAnsi="Times New Roman" w:cs="Times New Roman"/>
          <w:sz w:val="28"/>
          <w:szCs w:val="28"/>
        </w:rPr>
        <w:t>be able to work, where appropriate, in partnership with other professional’s support staff, patients, and other relatives and careers</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w:t>
      </w:r>
      <w:r>
        <w:rPr>
          <w:rFonts w:ascii="Times New Roman" w:hAnsi="Times New Roman" w:cs="Times New Roman"/>
          <w:sz w:val="28"/>
          <w:szCs w:val="28"/>
        </w:rPr>
        <w:tab/>
      </w:r>
      <w:r w:rsidRPr="00597B75">
        <w:rPr>
          <w:rFonts w:ascii="Times New Roman" w:hAnsi="Times New Roman" w:cs="Times New Roman"/>
          <w:sz w:val="28"/>
          <w:szCs w:val="28"/>
        </w:rPr>
        <w:t>Be able</w:t>
      </w:r>
      <w:r w:rsidR="004A47C3">
        <w:rPr>
          <w:rFonts w:ascii="Times New Roman" w:hAnsi="Times New Roman" w:cs="Times New Roman"/>
          <w:sz w:val="28"/>
          <w:szCs w:val="28"/>
        </w:rPr>
        <w:t xml:space="preserve"> </w:t>
      </w:r>
      <w:r>
        <w:rPr>
          <w:rFonts w:ascii="Times New Roman" w:hAnsi="Times New Roman" w:cs="Times New Roman"/>
          <w:sz w:val="28"/>
          <w:szCs w:val="28"/>
        </w:rPr>
        <w:t>to contribute effectively to work undertaken as part of multi disciplinary team</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Understand the need for effective communication throughout the care of the patient</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At all times respect the rights and dignity of a patient</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t>Keep himself informed or developments within his profession</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f</w:t>
      </w:r>
      <w:proofErr w:type="gramEnd"/>
      <w:r>
        <w:rPr>
          <w:rFonts w:ascii="Times New Roman" w:hAnsi="Times New Roman" w:cs="Times New Roman"/>
          <w:sz w:val="28"/>
          <w:szCs w:val="28"/>
        </w:rPr>
        <w:t>.</w:t>
      </w:r>
      <w:r>
        <w:rPr>
          <w:rFonts w:ascii="Times New Roman" w:hAnsi="Times New Roman" w:cs="Times New Roman"/>
          <w:sz w:val="28"/>
          <w:szCs w:val="28"/>
        </w:rPr>
        <w:tab/>
        <w:t>Be able to refuse a treat a patient, if following assessment such refusal is deemed to be in the patient best interest and particularly when such treatment is contra-indicated</w:t>
      </w:r>
    </w:p>
    <w:p w:rsidR="006D44EB" w:rsidRDefault="006D44EB" w:rsidP="006D44EB">
      <w:pPr>
        <w:spacing w:after="0" w:line="360" w:lineRule="auto"/>
        <w:ind w:left="720" w:hanging="720"/>
        <w:jc w:val="both"/>
        <w:rPr>
          <w:rFonts w:ascii="Times New Roman" w:hAnsi="Times New Roman" w:cs="Times New Roman"/>
          <w:b/>
          <w:sz w:val="28"/>
          <w:szCs w:val="28"/>
        </w:rPr>
      </w:pPr>
    </w:p>
    <w:p w:rsidR="006D44EB" w:rsidRDefault="006D44EB" w:rsidP="006D44EB">
      <w:pPr>
        <w:spacing w:after="0" w:line="360" w:lineRule="auto"/>
        <w:ind w:left="720" w:hanging="720"/>
        <w:jc w:val="both"/>
        <w:rPr>
          <w:rFonts w:ascii="Times New Roman" w:hAnsi="Times New Roman" w:cs="Times New Roman"/>
          <w:b/>
          <w:sz w:val="28"/>
          <w:szCs w:val="28"/>
        </w:rPr>
      </w:pPr>
    </w:p>
    <w:p w:rsidR="006D44EB" w:rsidRDefault="006D44EB" w:rsidP="006D44EB">
      <w:pPr>
        <w:spacing w:after="0" w:line="360" w:lineRule="auto"/>
        <w:ind w:left="720" w:hanging="720"/>
        <w:jc w:val="both"/>
        <w:rPr>
          <w:rFonts w:ascii="Times New Roman" w:hAnsi="Times New Roman" w:cs="Times New Roman"/>
          <w:b/>
          <w:sz w:val="28"/>
          <w:szCs w:val="28"/>
        </w:rPr>
      </w:pPr>
    </w:p>
    <w:p w:rsidR="00A06374" w:rsidRDefault="00A06374" w:rsidP="006D44EB">
      <w:pPr>
        <w:spacing w:after="0" w:line="360" w:lineRule="auto"/>
        <w:ind w:left="720" w:hanging="720"/>
        <w:jc w:val="both"/>
        <w:rPr>
          <w:rFonts w:ascii="Times New Roman" w:hAnsi="Times New Roman" w:cs="Times New Roman"/>
          <w:b/>
          <w:sz w:val="28"/>
          <w:szCs w:val="28"/>
        </w:rPr>
      </w:pPr>
    </w:p>
    <w:p w:rsidR="006D44EB" w:rsidRPr="00A06374" w:rsidRDefault="006D44EB" w:rsidP="006D44EB">
      <w:pPr>
        <w:spacing w:after="0" w:line="360" w:lineRule="auto"/>
        <w:ind w:left="720" w:hanging="720"/>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lastRenderedPageBreak/>
        <w:t>4.3</w:t>
      </w:r>
      <w:r w:rsidRPr="00A06374">
        <w:rPr>
          <w:rFonts w:ascii="Times New Roman" w:hAnsi="Times New Roman" w:cs="Times New Roman"/>
          <w:b/>
          <w:color w:val="548DD4" w:themeColor="text2" w:themeTint="99"/>
          <w:sz w:val="28"/>
          <w:szCs w:val="28"/>
        </w:rPr>
        <w:tab/>
        <w:t>Professional Responsibilities</w:t>
      </w:r>
    </w:p>
    <w:p w:rsidR="006D44EB" w:rsidRDefault="006D44EB" w:rsidP="006D44EB">
      <w:pPr>
        <w:spacing w:after="0" w:line="360" w:lineRule="auto"/>
        <w:ind w:left="720" w:hanging="720"/>
        <w:jc w:val="both"/>
        <w:rPr>
          <w:rFonts w:ascii="Times New Roman" w:hAnsi="Times New Roman" w:cs="Times New Roman"/>
          <w:i/>
          <w:sz w:val="28"/>
          <w:szCs w:val="28"/>
        </w:rPr>
      </w:pPr>
      <w:r>
        <w:rPr>
          <w:rFonts w:ascii="Times New Roman" w:hAnsi="Times New Roman" w:cs="Times New Roman"/>
          <w:sz w:val="28"/>
          <w:szCs w:val="28"/>
        </w:rPr>
        <w:tab/>
      </w:r>
      <w:r>
        <w:rPr>
          <w:rFonts w:ascii="Times New Roman" w:hAnsi="Times New Roman" w:cs="Times New Roman"/>
          <w:i/>
          <w:sz w:val="28"/>
          <w:szCs w:val="28"/>
        </w:rPr>
        <w:t>Registrants must:</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a.</w:t>
      </w:r>
      <w:r>
        <w:rPr>
          <w:rFonts w:ascii="Times New Roman" w:hAnsi="Times New Roman" w:cs="Times New Roman"/>
          <w:sz w:val="28"/>
          <w:szCs w:val="28"/>
        </w:rPr>
        <w:tab/>
        <w:t>Co-operate with one another to maintain and enhance the standard of the profession</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b.</w:t>
      </w:r>
      <w:r>
        <w:rPr>
          <w:rFonts w:ascii="Times New Roman" w:hAnsi="Times New Roman" w:cs="Times New Roman"/>
          <w:sz w:val="28"/>
          <w:szCs w:val="28"/>
        </w:rPr>
        <w:tab/>
        <w:t>Report any unethical, incompetence or illegal practice to the appropriate professional authorities i.e. the council or professional body</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c.</w:t>
      </w:r>
      <w:r>
        <w:rPr>
          <w:rFonts w:ascii="Times New Roman" w:hAnsi="Times New Roman" w:cs="Times New Roman"/>
          <w:sz w:val="28"/>
          <w:szCs w:val="28"/>
        </w:rPr>
        <w:tab/>
        <w:t>Must not support, endorse or promote the sale of goods related to the treatment of the patients while in clinical practice</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d.</w:t>
      </w:r>
      <w:r>
        <w:rPr>
          <w:rFonts w:ascii="Times New Roman" w:hAnsi="Times New Roman" w:cs="Times New Roman"/>
          <w:sz w:val="28"/>
          <w:szCs w:val="28"/>
        </w:rPr>
        <w:tab/>
        <w:t xml:space="preserve">Not advertise for the purpose of obtaining patients or promoting </w:t>
      </w:r>
      <w:proofErr w:type="gramStart"/>
      <w:r>
        <w:rPr>
          <w:rFonts w:ascii="Times New Roman" w:hAnsi="Times New Roman" w:cs="Times New Roman"/>
          <w:sz w:val="28"/>
          <w:szCs w:val="28"/>
        </w:rPr>
        <w:t>his own</w:t>
      </w:r>
      <w:proofErr w:type="gramEnd"/>
      <w:r>
        <w:rPr>
          <w:rFonts w:ascii="Times New Roman" w:hAnsi="Times New Roman" w:cs="Times New Roman"/>
          <w:sz w:val="28"/>
          <w:szCs w:val="28"/>
        </w:rPr>
        <w:t xml:space="preserve"> professional advantage, but notification of practice arrangement in the press is permissible</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e.</w:t>
      </w:r>
      <w:r>
        <w:rPr>
          <w:rFonts w:ascii="Times New Roman" w:hAnsi="Times New Roman" w:cs="Times New Roman"/>
          <w:sz w:val="28"/>
          <w:szCs w:val="28"/>
        </w:rPr>
        <w:tab/>
      </w:r>
      <w:r w:rsidR="004A47C3">
        <w:rPr>
          <w:rFonts w:ascii="Times New Roman" w:hAnsi="Times New Roman" w:cs="Times New Roman"/>
          <w:sz w:val="28"/>
          <w:szCs w:val="28"/>
        </w:rPr>
        <w:t>Members</w:t>
      </w:r>
      <w:r>
        <w:rPr>
          <w:rFonts w:ascii="Times New Roman" w:hAnsi="Times New Roman" w:cs="Times New Roman"/>
          <w:sz w:val="28"/>
          <w:szCs w:val="28"/>
        </w:rPr>
        <w:t xml:space="preserve"> may use the media to inform the public of practice arrangements and validated qualifications from time to time</w:t>
      </w:r>
    </w:p>
    <w:p w:rsidR="006D44EB" w:rsidRDefault="006D44EB" w:rsidP="006D44EB">
      <w:pPr>
        <w:spacing w:after="0" w:line="360" w:lineRule="auto"/>
        <w:ind w:left="720" w:hanging="720"/>
        <w:jc w:val="both"/>
        <w:rPr>
          <w:rFonts w:ascii="Times New Roman" w:hAnsi="Times New Roman" w:cs="Times New Roman"/>
          <w:sz w:val="28"/>
          <w:szCs w:val="28"/>
        </w:rPr>
      </w:pPr>
      <w:r>
        <w:rPr>
          <w:rFonts w:ascii="Times New Roman" w:hAnsi="Times New Roman" w:cs="Times New Roman"/>
          <w:sz w:val="28"/>
          <w:szCs w:val="28"/>
        </w:rPr>
        <w:t>g.</w:t>
      </w:r>
      <w:r>
        <w:rPr>
          <w:rFonts w:ascii="Times New Roman" w:hAnsi="Times New Roman" w:cs="Times New Roman"/>
          <w:sz w:val="28"/>
          <w:szCs w:val="28"/>
        </w:rPr>
        <w:tab/>
        <w:t>Contribute to the planning and development of service which enable individuals to achieve optimum health</w:t>
      </w:r>
    </w:p>
    <w:p w:rsidR="006D44EB" w:rsidRPr="00A06374" w:rsidRDefault="006D44EB" w:rsidP="006D44EB">
      <w:pPr>
        <w:spacing w:after="0" w:line="360" w:lineRule="auto"/>
        <w:ind w:left="720" w:hanging="720"/>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t>5</w:t>
      </w:r>
      <w:r w:rsidRPr="00A06374">
        <w:rPr>
          <w:rFonts w:ascii="Times New Roman" w:hAnsi="Times New Roman" w:cs="Times New Roman"/>
          <w:b/>
          <w:color w:val="548DD4" w:themeColor="text2" w:themeTint="99"/>
          <w:sz w:val="28"/>
          <w:szCs w:val="28"/>
        </w:rPr>
        <w:tab/>
        <w:t>THE BASIC REQUIREMENTS FOR PROFESSIONAL PRACTICE</w:t>
      </w:r>
    </w:p>
    <w:p w:rsidR="006D44EB" w:rsidRPr="00A06374" w:rsidRDefault="006D44EB" w:rsidP="006D44EB">
      <w:pPr>
        <w:spacing w:after="0" w:line="360" w:lineRule="auto"/>
        <w:ind w:left="720" w:hanging="720"/>
        <w:jc w:val="both"/>
        <w:rPr>
          <w:rFonts w:ascii="Times New Roman" w:hAnsi="Times New Roman" w:cs="Times New Roman"/>
          <w:b/>
          <w:color w:val="548DD4" w:themeColor="text2" w:themeTint="99"/>
          <w:sz w:val="28"/>
          <w:szCs w:val="28"/>
        </w:rPr>
      </w:pPr>
      <w:r w:rsidRPr="00A06374">
        <w:rPr>
          <w:rFonts w:ascii="Times New Roman" w:hAnsi="Times New Roman" w:cs="Times New Roman"/>
          <w:b/>
          <w:color w:val="548DD4" w:themeColor="text2" w:themeTint="99"/>
          <w:sz w:val="28"/>
          <w:szCs w:val="28"/>
        </w:rPr>
        <w:t>5.1</w:t>
      </w:r>
      <w:r w:rsidRPr="00A06374">
        <w:rPr>
          <w:rFonts w:ascii="Times New Roman" w:hAnsi="Times New Roman" w:cs="Times New Roman"/>
          <w:b/>
          <w:color w:val="548DD4" w:themeColor="text2" w:themeTint="99"/>
          <w:sz w:val="28"/>
          <w:szCs w:val="28"/>
        </w:rPr>
        <w:tab/>
        <w:t>Identification and Assessment of Health and Social Care Needs</w:t>
      </w:r>
    </w:p>
    <w:p w:rsidR="006D44EB" w:rsidRDefault="006D44EB" w:rsidP="006D44EB">
      <w:pPr>
        <w:spacing w:after="0" w:line="360" w:lineRule="auto"/>
        <w:ind w:left="720" w:hanging="720"/>
        <w:jc w:val="both"/>
        <w:rPr>
          <w:rFonts w:ascii="Times New Roman" w:hAnsi="Times New Roman" w:cs="Times New Roman"/>
          <w:i/>
          <w:sz w:val="28"/>
          <w:szCs w:val="28"/>
        </w:rPr>
      </w:pPr>
      <w:r>
        <w:rPr>
          <w:rFonts w:ascii="Times New Roman" w:hAnsi="Times New Roman" w:cs="Times New Roman"/>
          <w:sz w:val="28"/>
          <w:szCs w:val="28"/>
        </w:rPr>
        <w:tab/>
      </w:r>
      <w:r w:rsidR="004A47C3">
        <w:rPr>
          <w:rFonts w:ascii="Times New Roman" w:hAnsi="Times New Roman" w:cs="Times New Roman"/>
          <w:i/>
          <w:sz w:val="28"/>
          <w:szCs w:val="28"/>
        </w:rPr>
        <w:t>Member</w:t>
      </w:r>
      <w:r w:rsidRPr="00C44CCD">
        <w:rPr>
          <w:rFonts w:ascii="Times New Roman" w:hAnsi="Times New Roman" w:cs="Times New Roman"/>
          <w:i/>
          <w:sz w:val="28"/>
          <w:szCs w:val="28"/>
        </w:rPr>
        <w:t xml:space="preserve"> must</w:t>
      </w:r>
      <w:r>
        <w:rPr>
          <w:rFonts w:ascii="Times New Roman" w:hAnsi="Times New Roman" w:cs="Times New Roman"/>
          <w:i/>
          <w:sz w:val="28"/>
          <w:szCs w:val="28"/>
        </w:rPr>
        <w:t>:</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a</w:t>
      </w:r>
      <w:proofErr w:type="gramEnd"/>
      <w:r>
        <w:rPr>
          <w:rFonts w:ascii="Times New Roman" w:hAnsi="Times New Roman" w:cs="Times New Roman"/>
          <w:sz w:val="28"/>
          <w:szCs w:val="28"/>
        </w:rPr>
        <w:t>.</w:t>
      </w:r>
      <w:r>
        <w:rPr>
          <w:rFonts w:ascii="Times New Roman" w:hAnsi="Times New Roman" w:cs="Times New Roman"/>
          <w:sz w:val="28"/>
          <w:szCs w:val="28"/>
        </w:rPr>
        <w:tab/>
        <w:t>Be able to gather appropriate information</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b</w:t>
      </w:r>
      <w:proofErr w:type="gramEnd"/>
      <w:r>
        <w:rPr>
          <w:rFonts w:ascii="Times New Roman" w:hAnsi="Times New Roman" w:cs="Times New Roman"/>
          <w:sz w:val="28"/>
          <w:szCs w:val="28"/>
        </w:rPr>
        <w:t>.</w:t>
      </w:r>
      <w:r>
        <w:rPr>
          <w:rFonts w:ascii="Times New Roman" w:hAnsi="Times New Roman" w:cs="Times New Roman"/>
          <w:sz w:val="28"/>
          <w:szCs w:val="28"/>
        </w:rPr>
        <w:tab/>
        <w:t>Be able to use appropriate assessment techniques</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c</w:t>
      </w:r>
      <w:proofErr w:type="gramEnd"/>
      <w:r>
        <w:rPr>
          <w:rFonts w:ascii="Times New Roman" w:hAnsi="Times New Roman" w:cs="Times New Roman"/>
          <w:sz w:val="28"/>
          <w:szCs w:val="28"/>
        </w:rPr>
        <w:t>.</w:t>
      </w:r>
      <w:r>
        <w:rPr>
          <w:rFonts w:ascii="Times New Roman" w:hAnsi="Times New Roman" w:cs="Times New Roman"/>
          <w:sz w:val="28"/>
          <w:szCs w:val="28"/>
        </w:rPr>
        <w:tab/>
        <w:t>Be able to undertake or arrange clinical investigations as appropriate</w:t>
      </w:r>
    </w:p>
    <w:p w:rsidR="006D44EB" w:rsidRDefault="006D44EB" w:rsidP="006D44EB">
      <w:pPr>
        <w:spacing w:after="0" w:line="360" w:lineRule="auto"/>
        <w:ind w:left="720" w:hanging="720"/>
        <w:jc w:val="both"/>
        <w:rPr>
          <w:rFonts w:ascii="Times New Roman" w:hAnsi="Times New Roman" w:cs="Times New Roman"/>
          <w:sz w:val="28"/>
          <w:szCs w:val="28"/>
        </w:rPr>
      </w:pPr>
      <w:proofErr w:type="gramStart"/>
      <w:r>
        <w:rPr>
          <w:rFonts w:ascii="Times New Roman" w:hAnsi="Times New Roman" w:cs="Times New Roman"/>
          <w:sz w:val="28"/>
          <w:szCs w:val="28"/>
        </w:rPr>
        <w:t>d</w:t>
      </w:r>
      <w:proofErr w:type="gramEnd"/>
      <w:r>
        <w:rPr>
          <w:rFonts w:ascii="Times New Roman" w:hAnsi="Times New Roman" w:cs="Times New Roman"/>
          <w:sz w:val="28"/>
          <w:szCs w:val="28"/>
        </w:rPr>
        <w:t>.</w:t>
      </w:r>
      <w:r>
        <w:rPr>
          <w:rFonts w:ascii="Times New Roman" w:hAnsi="Times New Roman" w:cs="Times New Roman"/>
          <w:sz w:val="28"/>
          <w:szCs w:val="28"/>
        </w:rPr>
        <w:tab/>
        <w:t>Be able to analyze and evaluate information collected</w:t>
      </w:r>
    </w:p>
    <w:p w:rsidR="006D44EB" w:rsidRDefault="006D44EB" w:rsidP="006D44EB">
      <w:pPr>
        <w:spacing w:after="0" w:line="360" w:lineRule="auto"/>
        <w:ind w:left="720" w:hanging="720"/>
        <w:jc w:val="both"/>
        <w:rPr>
          <w:rFonts w:ascii="Times New Roman" w:hAnsi="Times New Roman" w:cs="Times New Roman"/>
          <w:b/>
          <w:sz w:val="28"/>
          <w:szCs w:val="28"/>
        </w:rPr>
      </w:pPr>
    </w:p>
    <w:p w:rsidR="006D44EB" w:rsidRDefault="006D44EB" w:rsidP="006D44EB">
      <w:pPr>
        <w:spacing w:after="0" w:line="360" w:lineRule="auto"/>
        <w:ind w:left="720" w:hanging="720"/>
        <w:jc w:val="both"/>
        <w:rPr>
          <w:rFonts w:ascii="Times New Roman" w:hAnsi="Times New Roman" w:cs="Times New Roman"/>
          <w:b/>
          <w:sz w:val="28"/>
          <w:szCs w:val="28"/>
        </w:rPr>
      </w:pPr>
    </w:p>
    <w:p w:rsidR="006D44EB" w:rsidRDefault="006D44EB" w:rsidP="006D44EB">
      <w:pPr>
        <w:spacing w:after="0" w:line="360" w:lineRule="auto"/>
        <w:ind w:left="720" w:hanging="720"/>
        <w:jc w:val="both"/>
        <w:rPr>
          <w:rFonts w:ascii="Times New Roman" w:hAnsi="Times New Roman" w:cs="Times New Roman"/>
          <w:b/>
          <w:sz w:val="28"/>
          <w:szCs w:val="28"/>
        </w:rPr>
      </w:pPr>
    </w:p>
    <w:p w:rsidR="006D44EB" w:rsidRDefault="006D44EB" w:rsidP="006D44EB">
      <w:pPr>
        <w:spacing w:after="0" w:line="360" w:lineRule="auto"/>
        <w:ind w:left="720" w:hanging="720"/>
        <w:jc w:val="both"/>
        <w:rPr>
          <w:rFonts w:ascii="Times New Roman" w:hAnsi="Times New Roman" w:cs="Times New Roman"/>
          <w:b/>
          <w:sz w:val="28"/>
          <w:szCs w:val="28"/>
        </w:rPr>
      </w:pPr>
    </w:p>
    <w:p w:rsidR="006D44EB" w:rsidRDefault="006D44EB" w:rsidP="006D44EB">
      <w:pPr>
        <w:spacing w:after="0" w:line="360" w:lineRule="auto"/>
        <w:jc w:val="center"/>
        <w:rPr>
          <w:rFonts w:ascii="Times New Roman" w:hAnsi="Times New Roman" w:cs="Times New Roman"/>
          <w:sz w:val="28"/>
          <w:szCs w:val="28"/>
        </w:rPr>
      </w:pPr>
    </w:p>
    <w:p w:rsidR="004E5BC6" w:rsidRPr="00A06374" w:rsidRDefault="004E5BC6" w:rsidP="00A06374">
      <w:pPr>
        <w:spacing w:after="200" w:line="276" w:lineRule="auto"/>
        <w:rPr>
          <w:rFonts w:ascii="Berlin Sans FB Demi" w:hAnsi="Berlin Sans FB Demi" w:cs="Times New Roman"/>
          <w:b/>
          <w:sz w:val="44"/>
          <w:szCs w:val="28"/>
        </w:rPr>
      </w:pPr>
    </w:p>
    <w:sectPr w:rsidR="004E5BC6" w:rsidRPr="00A06374" w:rsidSect="00751D35">
      <w:headerReference w:type="even" r:id="rId8"/>
      <w:headerReference w:type="default" r:id="rId9"/>
      <w:footerReference w:type="even" r:id="rId10"/>
      <w:footerReference w:type="default" r:id="rId11"/>
      <w:headerReference w:type="first" r:id="rId12"/>
      <w:footerReference w:type="first" r:id="rId13"/>
      <w:pgSz w:w="11909" w:h="16834" w:code="9"/>
      <w:pgMar w:top="1440" w:right="1440" w:bottom="1260" w:left="144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AF" w:rsidRDefault="0016537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AF" w:rsidRDefault="0016537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AF" w:rsidRDefault="00165375">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AF" w:rsidRDefault="0016537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3214972"/>
      <w:docPartObj>
        <w:docPartGallery w:val="Watermarks"/>
        <w:docPartUnique/>
      </w:docPartObj>
    </w:sdtPr>
    <w:sdtEndPr/>
    <w:sdtContent>
      <w:p w:rsidR="008964AF" w:rsidRDefault="001653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619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64AF" w:rsidRDefault="0016537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4647D"/>
    <w:multiLevelType w:val="hybridMultilevel"/>
    <w:tmpl w:val="B76A0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7B920AC"/>
    <w:multiLevelType w:val="hybridMultilevel"/>
    <w:tmpl w:val="5C164F7E"/>
    <w:lvl w:ilvl="0" w:tplc="F5882BC6">
      <w:start w:val="1"/>
      <w:numFmt w:val="bullet"/>
      <w:lvlText w:val="•"/>
      <w:lvlJc w:val="left"/>
      <w:pPr>
        <w:tabs>
          <w:tab w:val="num" w:pos="720"/>
        </w:tabs>
        <w:ind w:left="720" w:hanging="360"/>
      </w:pPr>
      <w:rPr>
        <w:rFonts w:ascii="Arial" w:hAnsi="Arial" w:hint="default"/>
      </w:rPr>
    </w:lvl>
    <w:lvl w:ilvl="1" w:tplc="937C8D26" w:tentative="1">
      <w:start w:val="1"/>
      <w:numFmt w:val="bullet"/>
      <w:lvlText w:val="•"/>
      <w:lvlJc w:val="left"/>
      <w:pPr>
        <w:tabs>
          <w:tab w:val="num" w:pos="1440"/>
        </w:tabs>
        <w:ind w:left="1440" w:hanging="360"/>
      </w:pPr>
      <w:rPr>
        <w:rFonts w:ascii="Arial" w:hAnsi="Arial" w:hint="default"/>
      </w:rPr>
    </w:lvl>
    <w:lvl w:ilvl="2" w:tplc="81EE16B0" w:tentative="1">
      <w:start w:val="1"/>
      <w:numFmt w:val="bullet"/>
      <w:lvlText w:val="•"/>
      <w:lvlJc w:val="left"/>
      <w:pPr>
        <w:tabs>
          <w:tab w:val="num" w:pos="2160"/>
        </w:tabs>
        <w:ind w:left="2160" w:hanging="360"/>
      </w:pPr>
      <w:rPr>
        <w:rFonts w:ascii="Arial" w:hAnsi="Arial" w:hint="default"/>
      </w:rPr>
    </w:lvl>
    <w:lvl w:ilvl="3" w:tplc="CB6EC476" w:tentative="1">
      <w:start w:val="1"/>
      <w:numFmt w:val="bullet"/>
      <w:lvlText w:val="•"/>
      <w:lvlJc w:val="left"/>
      <w:pPr>
        <w:tabs>
          <w:tab w:val="num" w:pos="2880"/>
        </w:tabs>
        <w:ind w:left="2880" w:hanging="360"/>
      </w:pPr>
      <w:rPr>
        <w:rFonts w:ascii="Arial" w:hAnsi="Arial" w:hint="default"/>
      </w:rPr>
    </w:lvl>
    <w:lvl w:ilvl="4" w:tplc="86AA98F0" w:tentative="1">
      <w:start w:val="1"/>
      <w:numFmt w:val="bullet"/>
      <w:lvlText w:val="•"/>
      <w:lvlJc w:val="left"/>
      <w:pPr>
        <w:tabs>
          <w:tab w:val="num" w:pos="3600"/>
        </w:tabs>
        <w:ind w:left="3600" w:hanging="360"/>
      </w:pPr>
      <w:rPr>
        <w:rFonts w:ascii="Arial" w:hAnsi="Arial" w:hint="default"/>
      </w:rPr>
    </w:lvl>
    <w:lvl w:ilvl="5" w:tplc="CB96F2C6" w:tentative="1">
      <w:start w:val="1"/>
      <w:numFmt w:val="bullet"/>
      <w:lvlText w:val="•"/>
      <w:lvlJc w:val="left"/>
      <w:pPr>
        <w:tabs>
          <w:tab w:val="num" w:pos="4320"/>
        </w:tabs>
        <w:ind w:left="4320" w:hanging="360"/>
      </w:pPr>
      <w:rPr>
        <w:rFonts w:ascii="Arial" w:hAnsi="Arial" w:hint="default"/>
      </w:rPr>
    </w:lvl>
    <w:lvl w:ilvl="6" w:tplc="172684EE" w:tentative="1">
      <w:start w:val="1"/>
      <w:numFmt w:val="bullet"/>
      <w:lvlText w:val="•"/>
      <w:lvlJc w:val="left"/>
      <w:pPr>
        <w:tabs>
          <w:tab w:val="num" w:pos="5040"/>
        </w:tabs>
        <w:ind w:left="5040" w:hanging="360"/>
      </w:pPr>
      <w:rPr>
        <w:rFonts w:ascii="Arial" w:hAnsi="Arial" w:hint="default"/>
      </w:rPr>
    </w:lvl>
    <w:lvl w:ilvl="7" w:tplc="1C22968E" w:tentative="1">
      <w:start w:val="1"/>
      <w:numFmt w:val="bullet"/>
      <w:lvlText w:val="•"/>
      <w:lvlJc w:val="left"/>
      <w:pPr>
        <w:tabs>
          <w:tab w:val="num" w:pos="5760"/>
        </w:tabs>
        <w:ind w:left="5760" w:hanging="360"/>
      </w:pPr>
      <w:rPr>
        <w:rFonts w:ascii="Arial" w:hAnsi="Arial" w:hint="default"/>
      </w:rPr>
    </w:lvl>
    <w:lvl w:ilvl="8" w:tplc="6FB87022"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compat/>
  <w:rsids>
    <w:rsidRoot w:val="006D44EB"/>
    <w:rsid w:val="00165375"/>
    <w:rsid w:val="002D79DA"/>
    <w:rsid w:val="004A47C3"/>
    <w:rsid w:val="004E5BC6"/>
    <w:rsid w:val="006D44EB"/>
    <w:rsid w:val="00A06374"/>
    <w:rsid w:val="00C755E7"/>
    <w:rsid w:val="00E768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44EB"/>
    <w:pPr>
      <w:spacing w:after="160" w:line="259"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44EB"/>
    <w:pPr>
      <w:spacing w:after="0" w:line="240" w:lineRule="auto"/>
    </w:pPr>
  </w:style>
  <w:style w:type="paragraph" w:styleId="ListParagraph">
    <w:name w:val="List Paragraph"/>
    <w:basedOn w:val="Normal"/>
    <w:uiPriority w:val="34"/>
    <w:qFormat/>
    <w:rsid w:val="006D44EB"/>
    <w:pPr>
      <w:ind w:left="720"/>
      <w:contextualSpacing/>
    </w:pPr>
  </w:style>
  <w:style w:type="paragraph" w:styleId="Header">
    <w:name w:val="header"/>
    <w:basedOn w:val="Normal"/>
    <w:link w:val="HeaderChar"/>
    <w:uiPriority w:val="99"/>
    <w:unhideWhenUsed/>
    <w:rsid w:val="006D44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44EB"/>
  </w:style>
  <w:style w:type="paragraph" w:styleId="Footer">
    <w:name w:val="footer"/>
    <w:basedOn w:val="Normal"/>
    <w:link w:val="FooterChar"/>
    <w:uiPriority w:val="99"/>
    <w:unhideWhenUsed/>
    <w:rsid w:val="006D44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44EB"/>
  </w:style>
  <w:style w:type="paragraph" w:styleId="BalloonText">
    <w:name w:val="Balloon Text"/>
    <w:basedOn w:val="Normal"/>
    <w:link w:val="BalloonTextChar"/>
    <w:uiPriority w:val="99"/>
    <w:semiHidden/>
    <w:unhideWhenUsed/>
    <w:rsid w:val="006D44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4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356911">
      <w:bodyDiv w:val="1"/>
      <w:marLeft w:val="0"/>
      <w:marRight w:val="0"/>
      <w:marTop w:val="0"/>
      <w:marBottom w:val="0"/>
      <w:divBdr>
        <w:top w:val="none" w:sz="0" w:space="0" w:color="auto"/>
        <w:left w:val="none" w:sz="0" w:space="0" w:color="auto"/>
        <w:bottom w:val="none" w:sz="0" w:space="0" w:color="auto"/>
        <w:right w:val="none" w:sz="0" w:space="0" w:color="auto"/>
      </w:divBdr>
    </w:div>
    <w:div w:id="270432696">
      <w:bodyDiv w:val="1"/>
      <w:marLeft w:val="0"/>
      <w:marRight w:val="0"/>
      <w:marTop w:val="0"/>
      <w:marBottom w:val="0"/>
      <w:divBdr>
        <w:top w:val="none" w:sz="0" w:space="0" w:color="auto"/>
        <w:left w:val="none" w:sz="0" w:space="0" w:color="auto"/>
        <w:bottom w:val="none" w:sz="0" w:space="0" w:color="auto"/>
        <w:right w:val="none" w:sz="0" w:space="0" w:color="auto"/>
      </w:divBdr>
    </w:div>
    <w:div w:id="86317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oter" Target="footer2.xm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1458</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2025-01-08T01:53:00Z</dcterms:created>
  <dcterms:modified xsi:type="dcterms:W3CDTF">2025-01-08T01:53:00Z</dcterms:modified>
</cp:coreProperties>
</file>